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E" w:rsidRDefault="00FC6F0E" w:rsidP="00FA26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FC6F0E" w:rsidRPr="00EF4295" w:rsidRDefault="00FC6F0E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6F0E" w:rsidRPr="00EF4295" w:rsidRDefault="00FC6F0E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ИРКУТСКАЯ ОБЛАСТЬ</w:t>
      </w:r>
    </w:p>
    <w:p w:rsidR="00FC6F0E" w:rsidRPr="00EF4295" w:rsidRDefault="00FC6F0E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C6F0E" w:rsidRPr="00EF4295" w:rsidRDefault="00FC6F0E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БАЛАГАНСКИЙ РАЙОН</w:t>
      </w:r>
    </w:p>
    <w:p w:rsidR="00FC6F0E" w:rsidRPr="00EF4295" w:rsidRDefault="00FC6F0E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ДУМА</w:t>
      </w:r>
    </w:p>
    <w:p w:rsidR="00FC6F0E" w:rsidRPr="00EF4295" w:rsidRDefault="00FC6F0E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СЕДЬМОГО СОЗЫВА</w:t>
      </w:r>
    </w:p>
    <w:p w:rsidR="00FC6F0E" w:rsidRPr="00EF4295" w:rsidRDefault="00FC6F0E" w:rsidP="00FA26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C6F0E" w:rsidRPr="00EF4295" w:rsidRDefault="00FC6F0E" w:rsidP="00904FA7">
      <w:pPr>
        <w:tabs>
          <w:tab w:val="left" w:pos="3600"/>
        </w:tabs>
        <w:rPr>
          <w:rFonts w:ascii="Arial" w:eastAsia="Arial Unicode MS" w:hAnsi="Arial" w:cs="Arial"/>
          <w:b/>
          <w:bCs/>
          <w:sz w:val="32"/>
          <w:szCs w:val="32"/>
        </w:rPr>
      </w:pPr>
    </w:p>
    <w:p w:rsidR="00FC6F0E" w:rsidRPr="00EF4295" w:rsidRDefault="00FC6F0E" w:rsidP="00904FA7">
      <w:pPr>
        <w:tabs>
          <w:tab w:val="left" w:pos="3600"/>
        </w:tabs>
        <w:rPr>
          <w:rFonts w:ascii="Arial" w:hAnsi="Arial" w:cs="Arial"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ОТ ГОДА</w:t>
      </w:r>
      <w:r w:rsidRPr="00EF4295"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EF429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-рд</w:t>
      </w:r>
    </w:p>
    <w:p w:rsidR="00FC6F0E" w:rsidRDefault="00FC6F0E" w:rsidP="00503C8F"/>
    <w:p w:rsidR="00FC6F0E" w:rsidRPr="00BD7F61" w:rsidRDefault="00FC6F0E" w:rsidP="00BD7F61">
      <w:pPr>
        <w:jc w:val="center"/>
        <w:rPr>
          <w:rFonts w:ascii="Arial" w:hAnsi="Arial" w:cs="Arial"/>
          <w:b/>
          <w:sz w:val="32"/>
          <w:szCs w:val="32"/>
        </w:rPr>
      </w:pPr>
      <w:r w:rsidRPr="00BD7F61">
        <w:rPr>
          <w:rFonts w:ascii="Arial" w:hAnsi="Arial" w:cs="Arial"/>
          <w:b/>
          <w:sz w:val="32"/>
          <w:szCs w:val="32"/>
        </w:rPr>
        <w:t>О ПЕРЕДАЧЕ ПОЛНОМОЧИЙ</w:t>
      </w:r>
    </w:p>
    <w:p w:rsidR="00FC6F0E" w:rsidRDefault="00FC6F0E" w:rsidP="00BD7F61">
      <w:pPr>
        <w:tabs>
          <w:tab w:val="left" w:pos="709"/>
        </w:tabs>
        <w:jc w:val="both"/>
      </w:pPr>
    </w:p>
    <w:p w:rsidR="00FC6F0E" w:rsidRPr="00EF4295" w:rsidRDefault="00FC6F0E" w:rsidP="0094259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F4295">
        <w:rPr>
          <w:rFonts w:ascii="Arial" w:hAnsi="Arial" w:cs="Arial"/>
        </w:rPr>
        <w:t>Руководствуясь Бюджетным кодексом Российской Федерации, ч.4. ст.15 Федерального закона от 06.10.2003 № 131-ФЗ «Об общих принципах организации местного самоуправления в Российской Федерации», п.11.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Дума Балаганского района</w:t>
      </w:r>
    </w:p>
    <w:p w:rsidR="00FC6F0E" w:rsidRPr="00EF4295" w:rsidRDefault="00FC6F0E" w:rsidP="00942599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FC6F0E" w:rsidRDefault="00FC6F0E" w:rsidP="00EF4295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F4295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FC6F0E" w:rsidRPr="00EF4295" w:rsidRDefault="00FC6F0E" w:rsidP="00EF4295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C6F0E" w:rsidRDefault="00FC6F0E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EF4295">
        <w:rPr>
          <w:rFonts w:ascii="Arial" w:hAnsi="Arial" w:cs="Arial"/>
        </w:rPr>
        <w:t>1. Утвердить соглашения органов местного самоуправления муниципального района и поселений о передаче осуществления части полномочий с уровня поселений на уровень района за счет субвенций, предоставляемых из бюджетов этих поселений в бюджет муниципального района на 201</w:t>
      </w:r>
      <w:r>
        <w:rPr>
          <w:rFonts w:ascii="Arial" w:hAnsi="Arial" w:cs="Arial"/>
        </w:rPr>
        <w:t>7</w:t>
      </w:r>
      <w:r w:rsidRPr="00EF4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F429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F4295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(</w:t>
      </w:r>
      <w:r w:rsidRPr="00EF4295">
        <w:rPr>
          <w:rFonts w:ascii="Arial" w:hAnsi="Arial" w:cs="Arial"/>
        </w:rPr>
        <w:t>приложение 1).</w:t>
      </w:r>
    </w:p>
    <w:p w:rsidR="00FC6F0E" w:rsidRPr="00EF4295" w:rsidRDefault="00FC6F0E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решение в газете «Балаганская районная газета».</w:t>
      </w:r>
    </w:p>
    <w:p w:rsidR="00FC6F0E" w:rsidRPr="00EF4295" w:rsidRDefault="00FC6F0E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F4295">
        <w:rPr>
          <w:rFonts w:ascii="Arial" w:hAnsi="Arial" w:cs="Arial"/>
        </w:rPr>
        <w:t>. Настоящее решение вступает в силу</w:t>
      </w:r>
      <w:r>
        <w:rPr>
          <w:rFonts w:ascii="Arial" w:hAnsi="Arial" w:cs="Arial"/>
        </w:rPr>
        <w:t xml:space="preserve"> со дня опубликования, но не ранее 1 января 2017 года.</w:t>
      </w:r>
    </w:p>
    <w:p w:rsidR="00FC6F0E" w:rsidRPr="00942599" w:rsidRDefault="00FC6F0E" w:rsidP="00942599">
      <w:pPr>
        <w:tabs>
          <w:tab w:val="left" w:pos="0"/>
        </w:tabs>
        <w:ind w:firstLine="720"/>
        <w:jc w:val="both"/>
      </w:pPr>
    </w:p>
    <w:p w:rsidR="00FC6F0E" w:rsidRPr="00942599" w:rsidRDefault="00FC6F0E" w:rsidP="00713C74">
      <w:pPr>
        <w:tabs>
          <w:tab w:val="left" w:pos="720"/>
        </w:tabs>
        <w:ind w:firstLine="540"/>
        <w:jc w:val="center"/>
        <w:rPr>
          <w:color w:val="000000"/>
        </w:rPr>
      </w:pPr>
    </w:p>
    <w:p w:rsidR="00FC6F0E" w:rsidRPr="00EF4295" w:rsidRDefault="00FC6F0E" w:rsidP="00196266">
      <w:pPr>
        <w:rPr>
          <w:rFonts w:ascii="Arial" w:hAnsi="Arial" w:cs="Arial"/>
          <w:color w:val="000000"/>
        </w:rPr>
      </w:pPr>
    </w:p>
    <w:p w:rsidR="00FC6F0E" w:rsidRPr="00EF4295" w:rsidRDefault="00FC6F0E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Председатель Думы</w:t>
      </w:r>
    </w:p>
    <w:p w:rsidR="00FC6F0E" w:rsidRPr="00EF4295" w:rsidRDefault="00FC6F0E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Балаганского района</w:t>
      </w:r>
    </w:p>
    <w:p w:rsidR="00FC6F0E" w:rsidRPr="00EF4295" w:rsidRDefault="00FC6F0E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Ю.В.Лагерев</w:t>
      </w:r>
    </w:p>
    <w:p w:rsidR="00FC6F0E" w:rsidRPr="00EF4295" w:rsidRDefault="00FC6F0E" w:rsidP="00196266">
      <w:pPr>
        <w:rPr>
          <w:rFonts w:ascii="Arial" w:hAnsi="Arial" w:cs="Arial"/>
          <w:color w:val="000000"/>
        </w:rPr>
      </w:pPr>
    </w:p>
    <w:p w:rsidR="00FC6F0E" w:rsidRPr="00EF4295" w:rsidRDefault="00FC6F0E" w:rsidP="00196266">
      <w:pPr>
        <w:rPr>
          <w:rFonts w:ascii="Arial" w:hAnsi="Arial" w:cs="Arial"/>
          <w:color w:val="000000"/>
        </w:rPr>
      </w:pPr>
    </w:p>
    <w:p w:rsidR="00FC6F0E" w:rsidRPr="00EF4295" w:rsidRDefault="00FC6F0E" w:rsidP="0046545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Мэр Балаганского района</w:t>
      </w:r>
    </w:p>
    <w:p w:rsidR="00FC6F0E" w:rsidRPr="00EF4295" w:rsidRDefault="00FC6F0E" w:rsidP="0046545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М.В.Кибанов</w:t>
      </w:r>
    </w:p>
    <w:p w:rsidR="00FC6F0E" w:rsidRPr="00942599" w:rsidRDefault="00FC6F0E" w:rsidP="00465455">
      <w:pPr>
        <w:pStyle w:val="BodyTextIndent"/>
        <w:ind w:firstLine="0"/>
        <w:rPr>
          <w:sz w:val="24"/>
        </w:rPr>
      </w:pPr>
    </w:p>
    <w:p w:rsidR="00FC6F0E" w:rsidRDefault="00FC6F0E" w:rsidP="00465455">
      <w:pPr>
        <w:pStyle w:val="BodyTextIndent"/>
        <w:ind w:firstLine="0"/>
        <w:rPr>
          <w:sz w:val="24"/>
        </w:rPr>
      </w:pPr>
    </w:p>
    <w:p w:rsidR="00FC6F0E" w:rsidRDefault="00FC6F0E" w:rsidP="00465455">
      <w:pPr>
        <w:pStyle w:val="BodyTextIndent"/>
        <w:ind w:firstLine="0"/>
        <w:rPr>
          <w:sz w:val="24"/>
        </w:rPr>
      </w:pPr>
    </w:p>
    <w:p w:rsidR="00FC6F0E" w:rsidRDefault="00FC6F0E" w:rsidP="00465455">
      <w:pPr>
        <w:pStyle w:val="BodyTextIndent"/>
        <w:ind w:firstLine="0"/>
        <w:rPr>
          <w:sz w:val="24"/>
        </w:rPr>
      </w:pPr>
    </w:p>
    <w:p w:rsidR="00FC6F0E" w:rsidRDefault="00FC6F0E" w:rsidP="00465455">
      <w:pPr>
        <w:pStyle w:val="BodyTextIndent"/>
        <w:ind w:firstLine="0"/>
        <w:rPr>
          <w:sz w:val="24"/>
        </w:rPr>
      </w:pPr>
    </w:p>
    <w:p w:rsidR="00FC6F0E" w:rsidRDefault="00FC6F0E" w:rsidP="00465455">
      <w:pPr>
        <w:pStyle w:val="BodyTextIndent"/>
        <w:ind w:firstLine="0"/>
        <w:rPr>
          <w:sz w:val="24"/>
        </w:rPr>
      </w:pPr>
    </w:p>
    <w:p w:rsidR="00FC6F0E" w:rsidRDefault="00FC6F0E" w:rsidP="00465455">
      <w:pPr>
        <w:pStyle w:val="BodyTextIndent"/>
        <w:ind w:firstLine="0"/>
        <w:rPr>
          <w:sz w:val="24"/>
        </w:rPr>
      </w:pPr>
    </w:p>
    <w:p w:rsidR="00FC6F0E" w:rsidRPr="00942599" w:rsidRDefault="00FC6F0E" w:rsidP="00465455">
      <w:pPr>
        <w:pStyle w:val="BodyTextIndent"/>
        <w:ind w:firstLine="0"/>
        <w:rPr>
          <w:sz w:val="24"/>
        </w:rPr>
      </w:pPr>
    </w:p>
    <w:p w:rsidR="00FC6F0E" w:rsidRDefault="00FC6F0E" w:rsidP="0004475F">
      <w:pPr>
        <w:jc w:val="both"/>
      </w:pPr>
    </w:p>
    <w:p w:rsidR="00FC6F0E" w:rsidRDefault="00FC6F0E" w:rsidP="0004475F">
      <w:pPr>
        <w:jc w:val="both"/>
      </w:pPr>
    </w:p>
    <w:p w:rsidR="00FC6F0E" w:rsidRPr="00EF4295" w:rsidRDefault="00FC6F0E" w:rsidP="00A41943">
      <w:pPr>
        <w:tabs>
          <w:tab w:val="left" w:pos="64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EF4295">
        <w:rPr>
          <w:rFonts w:ascii="Courier New" w:hAnsi="Courier New" w:cs="Courier New"/>
          <w:sz w:val="22"/>
          <w:szCs w:val="22"/>
        </w:rPr>
        <w:t>1</w:t>
      </w:r>
    </w:p>
    <w:p w:rsidR="00FC6F0E" w:rsidRDefault="00FC6F0E" w:rsidP="00A41943">
      <w:pPr>
        <w:tabs>
          <w:tab w:val="left" w:pos="6405"/>
        </w:tabs>
        <w:ind w:right="197"/>
        <w:jc w:val="right"/>
        <w:rPr>
          <w:rFonts w:ascii="Courier New" w:hAnsi="Courier New" w:cs="Courier New"/>
          <w:sz w:val="22"/>
          <w:szCs w:val="22"/>
        </w:rPr>
      </w:pPr>
      <w:r w:rsidRPr="00EF4295">
        <w:rPr>
          <w:rFonts w:ascii="Courier New" w:hAnsi="Courier New" w:cs="Courier New"/>
          <w:sz w:val="22"/>
          <w:szCs w:val="22"/>
        </w:rPr>
        <w:t>к решению Думы</w:t>
      </w:r>
    </w:p>
    <w:p w:rsidR="00FC6F0E" w:rsidRPr="00EF4295" w:rsidRDefault="00FC6F0E" w:rsidP="00A41943">
      <w:pPr>
        <w:tabs>
          <w:tab w:val="left" w:pos="6405"/>
        </w:tabs>
        <w:ind w:right="19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FC6F0E" w:rsidRPr="00EF4295" w:rsidRDefault="00FC6F0E" w:rsidP="00A41943">
      <w:pPr>
        <w:tabs>
          <w:tab w:val="left" w:pos="64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г. № -рд</w:t>
      </w:r>
    </w:p>
    <w:p w:rsidR="00FC6F0E" w:rsidRDefault="00FC6F0E" w:rsidP="00A41943">
      <w:pPr>
        <w:tabs>
          <w:tab w:val="left" w:pos="2190"/>
        </w:tabs>
        <w:jc w:val="center"/>
        <w:rPr>
          <w:b/>
        </w:rPr>
      </w:pPr>
    </w:p>
    <w:p w:rsidR="00FC6F0E" w:rsidRDefault="00FC6F0E" w:rsidP="00A41943">
      <w:pPr>
        <w:tabs>
          <w:tab w:val="left" w:pos="2190"/>
        </w:tabs>
        <w:jc w:val="center"/>
        <w:rPr>
          <w:b/>
        </w:rPr>
      </w:pPr>
    </w:p>
    <w:p w:rsidR="00FC6F0E" w:rsidRPr="00EF4295" w:rsidRDefault="00FC6F0E" w:rsidP="00A41943">
      <w:pPr>
        <w:tabs>
          <w:tab w:val="left" w:pos="2190"/>
        </w:tabs>
        <w:jc w:val="center"/>
        <w:rPr>
          <w:rFonts w:ascii="Arial" w:hAnsi="Arial" w:cs="Arial"/>
          <w:b/>
          <w:sz w:val="30"/>
          <w:szCs w:val="30"/>
        </w:rPr>
      </w:pPr>
      <w:r w:rsidRPr="00EF4295">
        <w:rPr>
          <w:rFonts w:ascii="Arial" w:hAnsi="Arial" w:cs="Arial"/>
          <w:b/>
          <w:sz w:val="30"/>
          <w:szCs w:val="30"/>
        </w:rPr>
        <w:t>Перечень</w:t>
      </w:r>
    </w:p>
    <w:tbl>
      <w:tblPr>
        <w:tblpPr w:leftFromText="180" w:rightFromText="180" w:vertAnchor="text" w:horzAnchor="margin" w:tblpXSpec="center" w:tblpY="157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4365"/>
        <w:gridCol w:w="4872"/>
        <w:gridCol w:w="1009"/>
      </w:tblGrid>
      <w:tr w:rsidR="00FC6F0E" w:rsidRPr="009E5029" w:rsidTr="009C0FF7">
        <w:trPr>
          <w:trHeight w:val="559"/>
        </w:trPr>
        <w:tc>
          <w:tcPr>
            <w:tcW w:w="482" w:type="dxa"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365" w:type="dxa"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4872" w:type="dxa"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1009" w:type="dxa"/>
          </w:tcPr>
          <w:p w:rsidR="00FC6F0E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FC6F0E" w:rsidRPr="009E5029" w:rsidTr="00D12417">
        <w:trPr>
          <w:trHeight w:val="1240"/>
        </w:trPr>
        <w:tc>
          <w:tcPr>
            <w:tcW w:w="482" w:type="dxa"/>
            <w:vMerge w:val="restart"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65" w:type="dxa"/>
            <w:vMerge w:val="restart"/>
          </w:tcPr>
          <w:p w:rsidR="00FC6F0E" w:rsidRPr="00EF4295" w:rsidRDefault="00FC6F0E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Организация осуществления внешнего муниципального финансового контроля</w:t>
            </w:r>
          </w:p>
        </w:tc>
        <w:tc>
          <w:tcPr>
            <w:tcW w:w="4872" w:type="dxa"/>
          </w:tcPr>
          <w:p w:rsidR="00FC6F0E" w:rsidRPr="00EF4295" w:rsidRDefault="00FC6F0E" w:rsidP="00FF5E5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Мэр Балаганского района – Глава администрации Биритского МО, Дума Биритского МО – Дума Балаганского района, КСП МО Балаганский район (№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</w:tc>
        <w:tc>
          <w:tcPr>
            <w:tcW w:w="1009" w:type="dxa"/>
          </w:tcPr>
          <w:p w:rsidR="00FC6F0E" w:rsidRPr="00EF4295" w:rsidRDefault="00FC6F0E" w:rsidP="00D12417">
            <w:pPr>
              <w:rPr>
                <w:rFonts w:ascii="Courier New" w:hAnsi="Courier New" w:cs="Courier New"/>
              </w:rPr>
            </w:pPr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FC6F0E" w:rsidRPr="009E5029" w:rsidTr="009C0FF7">
        <w:trPr>
          <w:trHeight w:val="513"/>
        </w:trPr>
        <w:tc>
          <w:tcPr>
            <w:tcW w:w="482" w:type="dxa"/>
            <w:vMerge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FC6F0E" w:rsidRPr="00EF4295" w:rsidRDefault="00FC6F0E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Мэр Балаганского района – Глава администрации Заславского МО, Дума Заславского МО - Дума Балаганского района, КСП МО Балаганский район (№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</w:tc>
        <w:tc>
          <w:tcPr>
            <w:tcW w:w="1009" w:type="dxa"/>
          </w:tcPr>
          <w:p w:rsidR="00FC6F0E" w:rsidRDefault="00FC6F0E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FC6F0E" w:rsidRPr="009E5029" w:rsidTr="009C0FF7">
        <w:trPr>
          <w:trHeight w:val="534"/>
        </w:trPr>
        <w:tc>
          <w:tcPr>
            <w:tcW w:w="482" w:type="dxa"/>
            <w:vMerge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FC6F0E" w:rsidRPr="00EF4295" w:rsidRDefault="00FC6F0E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Мэр Балаганского района – Глава администрации Коноваловского МО, Дума Коноваловского МО - Дума Балаганского района, КСП МО Балаганский район (№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</w:tc>
        <w:tc>
          <w:tcPr>
            <w:tcW w:w="1009" w:type="dxa"/>
          </w:tcPr>
          <w:p w:rsidR="00FC6F0E" w:rsidRDefault="00FC6F0E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FC6F0E" w:rsidRPr="009E5029" w:rsidTr="009C0FF7">
        <w:trPr>
          <w:trHeight w:val="557"/>
        </w:trPr>
        <w:tc>
          <w:tcPr>
            <w:tcW w:w="482" w:type="dxa"/>
            <w:vMerge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FC6F0E" w:rsidRPr="00EF4295" w:rsidRDefault="00FC6F0E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Мэр Балаганского района – Глава администрации Кумарейского МО, Дума Кумарейского МО - Дума Балаганского района, КСП МО Балаганский район (№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</w:tc>
        <w:tc>
          <w:tcPr>
            <w:tcW w:w="1009" w:type="dxa"/>
          </w:tcPr>
          <w:p w:rsidR="00FC6F0E" w:rsidRDefault="00FC6F0E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FC6F0E" w:rsidRPr="009E5029" w:rsidTr="009C0FF7">
        <w:trPr>
          <w:trHeight w:val="775"/>
        </w:trPr>
        <w:tc>
          <w:tcPr>
            <w:tcW w:w="482" w:type="dxa"/>
            <w:vMerge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FC6F0E" w:rsidRPr="00EF4295" w:rsidRDefault="00FC6F0E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Мэр Балаганского района – Глава администрации Тарнопольского  МО, Дума Тарнопольского МО - Дума Балаганского района, КСП МО Балаганский район (№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); </w:t>
            </w:r>
          </w:p>
        </w:tc>
        <w:tc>
          <w:tcPr>
            <w:tcW w:w="1009" w:type="dxa"/>
          </w:tcPr>
          <w:p w:rsidR="00FC6F0E" w:rsidRDefault="00FC6F0E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FC6F0E" w:rsidRPr="009E5029" w:rsidTr="009C0FF7">
        <w:trPr>
          <w:trHeight w:val="375"/>
        </w:trPr>
        <w:tc>
          <w:tcPr>
            <w:tcW w:w="482" w:type="dxa"/>
            <w:vMerge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FC6F0E" w:rsidRPr="00EF4295" w:rsidRDefault="00FC6F0E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FC6F0E" w:rsidRPr="00EF4295" w:rsidRDefault="00FC6F0E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Мэр Балаганского района – Глава администрации Шарагайского МО, Дума Шарагайского МО - Дума Балаганского района, КСП МО Балаганский район (№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); </w:t>
            </w:r>
          </w:p>
        </w:tc>
        <w:tc>
          <w:tcPr>
            <w:tcW w:w="1009" w:type="dxa"/>
          </w:tcPr>
          <w:p w:rsidR="00FC6F0E" w:rsidRDefault="00FC6F0E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</w:tbl>
    <w:p w:rsidR="00FC6F0E" w:rsidRDefault="00FC6F0E" w:rsidP="00A41943">
      <w:pPr>
        <w:tabs>
          <w:tab w:val="left" w:pos="2190"/>
        </w:tabs>
        <w:jc w:val="center"/>
        <w:rPr>
          <w:rFonts w:ascii="Arial" w:hAnsi="Arial" w:cs="Arial"/>
          <w:b/>
          <w:sz w:val="30"/>
          <w:szCs w:val="30"/>
        </w:rPr>
      </w:pPr>
      <w:r w:rsidRPr="00EF4295">
        <w:rPr>
          <w:rFonts w:ascii="Arial" w:hAnsi="Arial" w:cs="Arial"/>
          <w:b/>
          <w:sz w:val="30"/>
          <w:szCs w:val="30"/>
        </w:rPr>
        <w:t xml:space="preserve">соглашений о передаче полномочий с уровня поселений на </w:t>
      </w:r>
    </w:p>
    <w:p w:rsidR="00FC6F0E" w:rsidRPr="00EF4295" w:rsidRDefault="00FC6F0E" w:rsidP="00A41943">
      <w:pPr>
        <w:tabs>
          <w:tab w:val="left" w:pos="2190"/>
        </w:tabs>
        <w:jc w:val="center"/>
        <w:rPr>
          <w:rFonts w:ascii="Arial" w:hAnsi="Arial" w:cs="Arial"/>
          <w:b/>
          <w:sz w:val="30"/>
          <w:szCs w:val="30"/>
        </w:rPr>
      </w:pPr>
      <w:r w:rsidRPr="00EF4295">
        <w:rPr>
          <w:rFonts w:ascii="Arial" w:hAnsi="Arial" w:cs="Arial"/>
          <w:b/>
          <w:sz w:val="30"/>
          <w:szCs w:val="30"/>
        </w:rPr>
        <w:t>уровень района</w:t>
      </w:r>
    </w:p>
    <w:p w:rsidR="00FC6F0E" w:rsidRPr="00942599" w:rsidRDefault="00FC6F0E" w:rsidP="00A41943">
      <w:pPr>
        <w:jc w:val="both"/>
      </w:pPr>
    </w:p>
    <w:p w:rsidR="00FC6F0E" w:rsidRDefault="00FC6F0E" w:rsidP="0004475F">
      <w:pPr>
        <w:jc w:val="both"/>
      </w:pPr>
    </w:p>
    <w:p w:rsidR="00FC6F0E" w:rsidRDefault="00FC6F0E" w:rsidP="0004475F">
      <w:pPr>
        <w:jc w:val="both"/>
      </w:pPr>
    </w:p>
    <w:p w:rsidR="00FC6F0E" w:rsidRDefault="00FC6F0E" w:rsidP="0004475F">
      <w:pPr>
        <w:jc w:val="both"/>
      </w:pPr>
    </w:p>
    <w:p w:rsidR="00FC6F0E" w:rsidRDefault="00FC6F0E" w:rsidP="0004475F">
      <w:pPr>
        <w:jc w:val="both"/>
      </w:pPr>
    </w:p>
    <w:p w:rsidR="00FC6F0E" w:rsidRDefault="00FC6F0E" w:rsidP="0004475F">
      <w:pPr>
        <w:jc w:val="both"/>
      </w:pPr>
    </w:p>
    <w:p w:rsidR="00FC6F0E" w:rsidRDefault="00FC6F0E" w:rsidP="00A4194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C6F0E" w:rsidRDefault="00FC6F0E" w:rsidP="00A4194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C6F0E" w:rsidRDefault="00FC6F0E" w:rsidP="009C0FF7">
      <w:pPr>
        <w:rPr>
          <w:b/>
          <w:color w:val="000000"/>
          <w:sz w:val="28"/>
          <w:szCs w:val="28"/>
          <w:shd w:val="clear" w:color="auto" w:fill="FFFFFF"/>
        </w:rPr>
      </w:pPr>
    </w:p>
    <w:p w:rsidR="00FC6F0E" w:rsidRDefault="00FC6F0E" w:rsidP="009C0FF7">
      <w:pPr>
        <w:rPr>
          <w:b/>
          <w:color w:val="000000"/>
          <w:sz w:val="28"/>
          <w:szCs w:val="28"/>
          <w:shd w:val="clear" w:color="auto" w:fill="FFFFFF"/>
        </w:rPr>
      </w:pPr>
    </w:p>
    <w:p w:rsidR="00FC6F0E" w:rsidRDefault="00FC6F0E" w:rsidP="009C0FF7">
      <w:pPr>
        <w:rPr>
          <w:b/>
          <w:color w:val="000000"/>
          <w:sz w:val="28"/>
          <w:szCs w:val="28"/>
          <w:shd w:val="clear" w:color="auto" w:fill="FFFFFF"/>
        </w:rPr>
      </w:pPr>
    </w:p>
    <w:p w:rsidR="00FC6F0E" w:rsidRDefault="00FC6F0E" w:rsidP="00A4194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FC6F0E" w:rsidRDefault="00FC6F0E" w:rsidP="00A4194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 проекту решения думы Балаганского района «</w:t>
      </w:r>
      <w:r>
        <w:rPr>
          <w:b/>
          <w:sz w:val="28"/>
          <w:szCs w:val="28"/>
        </w:rPr>
        <w:t xml:space="preserve"> О передаче полномочий»</w:t>
      </w:r>
    </w:p>
    <w:p w:rsidR="00FC6F0E" w:rsidRDefault="00FC6F0E" w:rsidP="00A4194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C6F0E" w:rsidRDefault="00FC6F0E" w:rsidP="00A41943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1)</w:t>
      </w:r>
      <w:r>
        <w:rPr>
          <w:sz w:val="28"/>
          <w:szCs w:val="28"/>
          <w:u w:val="single"/>
        </w:rPr>
        <w:t xml:space="preserve">Разработчик проекта решения Думы Балаганского района </w:t>
      </w:r>
    </w:p>
    <w:p w:rsidR="00FC6F0E" w:rsidRDefault="00FC6F0E" w:rsidP="00A41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Балаганского района «О передаче полномочий» подготовлен Контрольно-счетной палатой  муниципального образования Балаганский район.</w:t>
      </w:r>
    </w:p>
    <w:p w:rsidR="00FC6F0E" w:rsidRDefault="00FC6F0E" w:rsidP="00A41943">
      <w:pPr>
        <w:ind w:firstLine="720"/>
        <w:jc w:val="both"/>
        <w:rPr>
          <w:sz w:val="28"/>
          <w:szCs w:val="28"/>
        </w:rPr>
      </w:pPr>
    </w:p>
    <w:p w:rsidR="00FC6F0E" w:rsidRDefault="00FC6F0E" w:rsidP="00A4194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2)</w:t>
      </w:r>
      <w:r>
        <w:rPr>
          <w:sz w:val="28"/>
          <w:szCs w:val="28"/>
          <w:u w:val="single"/>
        </w:rPr>
        <w:t>Правовое основание принятия проекта решения Думы Балаганского района</w:t>
      </w:r>
    </w:p>
    <w:p w:rsidR="00FC6F0E" w:rsidRDefault="00FC6F0E" w:rsidP="00A4194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Балаганского района разработан в соответствии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Бюджетным кодексом Российской Федерации, ч.4. ст.15 Федерального закона от 06.10.2003 № 131-ФЗ «Об общих принципах организации местного самоуправления в Российской Федерации», п.11.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C6F0E" w:rsidRDefault="00FC6F0E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остояние правового регулирования в данной сфере; обоснование целесообразности принятия проекта решения Думы Балаганского района</w:t>
      </w:r>
    </w:p>
    <w:p w:rsidR="00FC6F0E" w:rsidRDefault="00FC6F0E" w:rsidP="00A4194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 ч.4. ст.15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7" w:history="1">
        <w:r>
          <w:rPr>
            <w:rStyle w:val="Hyperlink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FC6F0E" w:rsidRDefault="00FC6F0E" w:rsidP="00A41943">
      <w:pPr>
        <w:autoSpaceDE w:val="0"/>
        <w:autoSpaceDN w:val="0"/>
        <w:adjustRightInd w:val="0"/>
        <w:ind w:firstLine="720"/>
        <w:jc w:val="both"/>
        <w:outlineLvl w:val="2"/>
        <w:rPr>
          <w:rStyle w:val="s4"/>
        </w:rPr>
      </w:pPr>
      <w:r>
        <w:rPr>
          <w:color w:val="000000"/>
          <w:sz w:val="28"/>
          <w:szCs w:val="28"/>
        </w:rPr>
        <w:t>Таким образом, принятие данного проекта решения Думы Балаганского района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</w:rPr>
        <w:t xml:space="preserve">необходимым. </w:t>
      </w:r>
    </w:p>
    <w:p w:rsidR="00FC6F0E" w:rsidRDefault="00FC6F0E" w:rsidP="00A41943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>Стоит подчеркнуть, что данный проект решения Думы Балаганского района прошел процедуру согласования с органами прокуратуры. Также была проведена антикоррупционная экспертиза проекта решения Думы Балаганского района, в результате которой коррупционные факторы, выявлены не были.</w:t>
      </w:r>
    </w:p>
    <w:p w:rsidR="00FC6F0E" w:rsidRDefault="00FC6F0E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C6F0E" w:rsidRDefault="00FC6F0E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4)</w:t>
      </w:r>
      <w:r>
        <w:rPr>
          <w:sz w:val="28"/>
          <w:szCs w:val="28"/>
          <w:u w:val="single"/>
        </w:rPr>
        <w:t xml:space="preserve">Предмет правового регулирования и основные правовые предписания проекта решения Думы Балаганского района </w:t>
      </w:r>
    </w:p>
    <w:p w:rsidR="00FC6F0E" w:rsidRDefault="00FC6F0E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решения Думы Балаганского района предлагается утвердить соглашение органов местного самоуправления муниципального района и поселений о передаче осуществления части полномочий с уровня поселений на уровень района за счет субвенций, предоставляемых из бюджетов этих поселений в бюджет муниципального района на 2017 и на плановый период 2018- 2019 года </w:t>
      </w:r>
    </w:p>
    <w:p w:rsidR="00FC6F0E" w:rsidRDefault="00FC6F0E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C6F0E" w:rsidRPr="00F2358D" w:rsidRDefault="00FC6F0E" w:rsidP="00A41943">
      <w:pPr>
        <w:spacing w:line="317" w:lineRule="exact"/>
        <w:ind w:right="23"/>
        <w:contextualSpacing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>СОГЛАШЕНИЕ</w:t>
      </w:r>
    </w:p>
    <w:p w:rsidR="00FC6F0E" w:rsidRPr="00F2358D" w:rsidRDefault="00FC6F0E" w:rsidP="00A41943">
      <w:pPr>
        <w:spacing w:line="317" w:lineRule="exact"/>
        <w:ind w:right="20"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 xml:space="preserve">о передаче полномочий по организации осуществления внешнего </w:t>
      </w:r>
    </w:p>
    <w:p w:rsidR="00FC6F0E" w:rsidRPr="00F2358D" w:rsidRDefault="00FC6F0E" w:rsidP="00A41943">
      <w:pPr>
        <w:spacing w:line="317" w:lineRule="exact"/>
        <w:ind w:right="20"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 xml:space="preserve">муниципального финансового контроля в </w:t>
      </w:r>
      <w:r>
        <w:rPr>
          <w:rFonts w:eastAsia="Arial Unicode MS"/>
          <w:b/>
          <w:sz w:val="23"/>
          <w:szCs w:val="23"/>
        </w:rPr>
        <w:t>-----------------------</w:t>
      </w:r>
    </w:p>
    <w:p w:rsidR="00FC6F0E" w:rsidRPr="00DE0792" w:rsidRDefault="00FC6F0E" w:rsidP="00A41943">
      <w:pPr>
        <w:spacing w:line="317" w:lineRule="exact"/>
        <w:ind w:right="20"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>муниципальном образовании на 2017-2019 года №</w:t>
      </w:r>
      <w:r w:rsidRPr="00DE0792">
        <w:rPr>
          <w:rFonts w:eastAsia="Arial Unicode MS"/>
          <w:b/>
          <w:sz w:val="23"/>
          <w:szCs w:val="23"/>
        </w:rPr>
        <w:t>2</w:t>
      </w:r>
    </w:p>
    <w:p w:rsidR="00FC6F0E" w:rsidRPr="00F2358D" w:rsidRDefault="00FC6F0E" w:rsidP="00A41943">
      <w:pPr>
        <w:spacing w:line="317" w:lineRule="exact"/>
        <w:ind w:right="20"/>
        <w:jc w:val="center"/>
        <w:rPr>
          <w:rFonts w:eastAsia="Arial Unicode MS"/>
          <w:b/>
          <w:sz w:val="23"/>
          <w:szCs w:val="23"/>
        </w:rPr>
      </w:pPr>
    </w:p>
    <w:p w:rsidR="00FC6F0E" w:rsidRPr="00F2358D" w:rsidRDefault="00FC6F0E" w:rsidP="00A41943">
      <w:pPr>
        <w:spacing w:line="317" w:lineRule="exact"/>
        <w:ind w:right="20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 xml:space="preserve">п.Балаганск                                                                            </w:t>
      </w:r>
      <w:r>
        <w:rPr>
          <w:rFonts w:eastAsia="Arial Unicode MS"/>
          <w:b/>
          <w:sz w:val="23"/>
          <w:szCs w:val="23"/>
        </w:rPr>
        <w:t>_____</w:t>
      </w:r>
      <w:r w:rsidRPr="00F2358D">
        <w:rPr>
          <w:rFonts w:eastAsia="Arial Unicode MS"/>
          <w:b/>
          <w:sz w:val="23"/>
          <w:szCs w:val="23"/>
        </w:rPr>
        <w:t>______________2016г.</w:t>
      </w:r>
    </w:p>
    <w:p w:rsidR="00FC6F0E" w:rsidRPr="00F2358D" w:rsidRDefault="00FC6F0E" w:rsidP="00A41943">
      <w:pPr>
        <w:spacing w:line="317" w:lineRule="exact"/>
        <w:ind w:right="20"/>
        <w:jc w:val="both"/>
        <w:rPr>
          <w:rFonts w:eastAsia="Arial Unicode MS"/>
          <w:sz w:val="23"/>
          <w:szCs w:val="23"/>
        </w:rPr>
      </w:pPr>
    </w:p>
    <w:p w:rsidR="00FC6F0E" w:rsidRPr="00F2358D" w:rsidRDefault="00FC6F0E" w:rsidP="00A41943">
      <w:pPr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В целях реализации Бюджетного кодекса РФ, 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Администрация муниципального образования Балаганский район в лице мэра района Кибанова Михаила Валентиновича, действующего на основании Устава муниципального образования Балаганский район и Администрация </w:t>
      </w:r>
      <w:r>
        <w:rPr>
          <w:rFonts w:eastAsia="Arial Unicode MS"/>
          <w:sz w:val="23"/>
          <w:szCs w:val="23"/>
        </w:rPr>
        <w:t xml:space="preserve">---------------- </w:t>
      </w:r>
      <w:r w:rsidRPr="00F2358D">
        <w:rPr>
          <w:rFonts w:eastAsia="Arial Unicode MS"/>
          <w:sz w:val="23"/>
          <w:szCs w:val="23"/>
        </w:rPr>
        <w:t xml:space="preserve">муниципального образования в лице главы Администрации </w:t>
      </w:r>
      <w:r>
        <w:rPr>
          <w:rFonts w:eastAsia="Arial Unicode MS"/>
          <w:sz w:val="23"/>
          <w:szCs w:val="23"/>
        </w:rPr>
        <w:t>------------------------</w:t>
      </w:r>
      <w:r w:rsidRPr="00F2358D">
        <w:rPr>
          <w:rFonts w:eastAsia="Arial Unicode MS"/>
          <w:sz w:val="23"/>
          <w:szCs w:val="23"/>
        </w:rPr>
        <w:t xml:space="preserve">, действующего на основании Устава </w:t>
      </w:r>
      <w:r>
        <w:rPr>
          <w:rFonts w:eastAsia="Arial Unicode MS"/>
          <w:sz w:val="23"/>
          <w:szCs w:val="23"/>
        </w:rPr>
        <w:t>-----------------------</w:t>
      </w:r>
      <w:r w:rsidRPr="00F2358D">
        <w:rPr>
          <w:rFonts w:eastAsia="Arial Unicode MS"/>
          <w:sz w:val="23"/>
          <w:szCs w:val="23"/>
        </w:rPr>
        <w:t xml:space="preserve">муниципального образования, далее именуемые «Стороны», заключили настоящее Соглашение во исполнение решения представительного органа муниципального района от </w:t>
      </w:r>
      <w:r w:rsidRPr="009C0FF7">
        <w:rPr>
          <w:rFonts w:eastAsia="Arial Unicode MS"/>
          <w:sz w:val="23"/>
          <w:szCs w:val="23"/>
        </w:rPr>
        <w:t xml:space="preserve">_____________________№_____и представительного органа поселения </w:t>
      </w:r>
      <w:r w:rsidRPr="009C0FF7">
        <w:rPr>
          <w:rFonts w:eastAsia="Arial Unicode MS"/>
          <w:spacing w:val="-20"/>
          <w:sz w:val="23"/>
          <w:szCs w:val="23"/>
        </w:rPr>
        <w:t>от______________________ № ________</w:t>
      </w:r>
      <w:r w:rsidRPr="009C0FF7">
        <w:rPr>
          <w:rFonts w:eastAsia="Arial Unicode MS"/>
          <w:sz w:val="23"/>
          <w:szCs w:val="23"/>
        </w:rPr>
        <w:t xml:space="preserve"> о</w:t>
      </w:r>
      <w:r w:rsidRPr="00F2358D">
        <w:rPr>
          <w:rFonts w:eastAsia="Arial Unicode MS"/>
          <w:sz w:val="23"/>
          <w:szCs w:val="23"/>
        </w:rPr>
        <w:t xml:space="preserve"> нижеследующем.</w:t>
      </w:r>
    </w:p>
    <w:p w:rsidR="00FC6F0E" w:rsidRPr="00F2358D" w:rsidRDefault="00FC6F0E" w:rsidP="00A41943">
      <w:pPr>
        <w:keepNext/>
        <w:keepLines/>
        <w:spacing w:line="317" w:lineRule="exact"/>
        <w:ind w:left="20" w:firstLine="560"/>
        <w:jc w:val="both"/>
        <w:outlineLvl w:val="0"/>
        <w:rPr>
          <w:rFonts w:eastAsia="Arial Unicode MS"/>
          <w:b/>
          <w:bCs/>
          <w:sz w:val="23"/>
          <w:szCs w:val="23"/>
        </w:rPr>
      </w:pPr>
      <w:bookmarkStart w:id="0" w:name="bookmark2"/>
      <w:r w:rsidRPr="00F2358D">
        <w:rPr>
          <w:rFonts w:eastAsia="Arial Unicode MS"/>
          <w:b/>
          <w:bCs/>
          <w:sz w:val="23"/>
          <w:szCs w:val="23"/>
        </w:rPr>
        <w:t>1. Предмет Соглашения</w:t>
      </w:r>
      <w:bookmarkEnd w:id="0"/>
    </w:p>
    <w:p w:rsidR="00FC6F0E" w:rsidRPr="00F2358D" w:rsidRDefault="00FC6F0E" w:rsidP="00A41943">
      <w:pPr>
        <w:spacing w:line="317" w:lineRule="exact"/>
        <w:ind w:left="20" w:righ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1.1. Предметом настоящего Соглашения является передача Думе Балаганского муниципального района (далее - Дума района) полномочий Думы </w:t>
      </w:r>
      <w:r>
        <w:rPr>
          <w:rFonts w:eastAsia="Arial Unicode MS"/>
          <w:sz w:val="23"/>
          <w:szCs w:val="23"/>
        </w:rPr>
        <w:t>----------------</w:t>
      </w:r>
      <w:r w:rsidRPr="00F2358D">
        <w:rPr>
          <w:rFonts w:eastAsia="Arial Unicode MS"/>
          <w:sz w:val="23"/>
          <w:szCs w:val="23"/>
        </w:rPr>
        <w:t xml:space="preserve"> муниципального образования (далее - Дума поселения) по организации осуществления внешнего муниципального финансового контроля в </w:t>
      </w:r>
      <w:r>
        <w:rPr>
          <w:rFonts w:eastAsia="Arial Unicode MS"/>
          <w:sz w:val="23"/>
          <w:szCs w:val="23"/>
        </w:rPr>
        <w:t>-----------------------</w:t>
      </w:r>
      <w:r w:rsidRPr="00F2358D">
        <w:rPr>
          <w:rFonts w:eastAsia="Arial Unicode MS"/>
          <w:sz w:val="23"/>
          <w:szCs w:val="23"/>
        </w:rPr>
        <w:t xml:space="preserve"> муниципальном образовании и передача из бюджета</w:t>
      </w:r>
      <w:r>
        <w:rPr>
          <w:rFonts w:eastAsia="Arial Unicode MS"/>
          <w:sz w:val="23"/>
          <w:szCs w:val="23"/>
        </w:rPr>
        <w:t>--------------------------</w:t>
      </w:r>
      <w:r w:rsidRPr="00F2358D">
        <w:rPr>
          <w:rFonts w:eastAsia="Arial Unicode MS"/>
          <w:sz w:val="23"/>
          <w:szCs w:val="23"/>
        </w:rPr>
        <w:t xml:space="preserve"> муниципального образования (далее - поселение) в бюджет муниципального образования Балаганский район межбюджетных трансфертов на осуществление переданных полномочий.</w:t>
      </w:r>
    </w:p>
    <w:p w:rsidR="00FC6F0E" w:rsidRPr="00F2358D" w:rsidRDefault="00FC6F0E" w:rsidP="00A41943">
      <w:pPr>
        <w:numPr>
          <w:ilvl w:val="0"/>
          <w:numId w:val="6"/>
        </w:numPr>
        <w:tabs>
          <w:tab w:val="left" w:pos="1225"/>
        </w:tabs>
        <w:spacing w:line="317" w:lineRule="exact"/>
        <w:ind w:left="20" w:right="20" w:firstLine="700"/>
        <w:jc w:val="both"/>
        <w:rPr>
          <w:rFonts w:ascii="Arial" w:eastAsia="Arial Unicode MS" w:hAnsi="Arial" w:cs="Arial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КСП района наделяется Думой района полномочиями по организации осуществления внешнего муниципального финансового контроля в </w:t>
      </w:r>
      <w:r>
        <w:rPr>
          <w:rFonts w:eastAsia="Arial Unicode MS"/>
          <w:sz w:val="23"/>
          <w:szCs w:val="23"/>
        </w:rPr>
        <w:t>-------------------------</w:t>
      </w:r>
      <w:r w:rsidRPr="00F2358D">
        <w:rPr>
          <w:rFonts w:eastAsia="Arial Unicode MS"/>
          <w:sz w:val="23"/>
          <w:szCs w:val="23"/>
        </w:rPr>
        <w:t xml:space="preserve"> муниципальном образовании (Внешняя проверка анализа бюджетного процесса, экспертиза проектов бюджета, другие контрольные и экспертно-аналитические  мероприятия связанные с расходованием бюджетных средств на основании предложений органов местного самоуправления поселения.</w:t>
      </w:r>
    </w:p>
    <w:p w:rsidR="00FC6F0E" w:rsidRPr="00F2358D" w:rsidRDefault="00FC6F0E" w:rsidP="00A41943">
      <w:pPr>
        <w:numPr>
          <w:ilvl w:val="0"/>
          <w:numId w:val="6"/>
        </w:numPr>
        <w:tabs>
          <w:tab w:val="left" w:pos="1388"/>
        </w:tabs>
        <w:spacing w:after="424" w:line="317" w:lineRule="exact"/>
        <w:ind w:left="20" w:right="20" w:firstLine="70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Внешняя проверка муниципального финансового контроля поселения ежегодно включаются в план работы КСП района. Другие контрольные и экспертно-аналитические мероприятия включаются в план работы контрольно-счетного органа района на основании предложений </w:t>
      </w:r>
      <w:r>
        <w:rPr>
          <w:rFonts w:eastAsia="Arial Unicode MS"/>
          <w:sz w:val="23"/>
          <w:szCs w:val="23"/>
        </w:rPr>
        <w:t>органов местного самоуправления</w:t>
      </w:r>
      <w:r w:rsidRPr="00F2358D">
        <w:rPr>
          <w:rFonts w:eastAsia="Arial Unicode MS"/>
          <w:sz w:val="23"/>
          <w:szCs w:val="23"/>
        </w:rPr>
        <w:t xml:space="preserve"> поселения, представляемые в сроки, установленные для формирования плана работы КСП района.</w:t>
      </w:r>
    </w:p>
    <w:p w:rsidR="00FC6F0E" w:rsidRPr="00F2358D" w:rsidRDefault="00FC6F0E" w:rsidP="00A41943">
      <w:pPr>
        <w:keepNext/>
        <w:keepLines/>
        <w:spacing w:line="312" w:lineRule="exact"/>
        <w:ind w:left="20" w:firstLine="700"/>
        <w:jc w:val="both"/>
        <w:outlineLvl w:val="0"/>
        <w:rPr>
          <w:rFonts w:eastAsia="Arial Unicode MS"/>
          <w:b/>
          <w:bCs/>
          <w:sz w:val="23"/>
          <w:szCs w:val="23"/>
        </w:rPr>
      </w:pPr>
      <w:bookmarkStart w:id="1" w:name="bookmark3"/>
      <w:r w:rsidRPr="00F2358D">
        <w:rPr>
          <w:rFonts w:eastAsia="Arial Unicode MS"/>
          <w:b/>
          <w:bCs/>
          <w:sz w:val="23"/>
          <w:szCs w:val="23"/>
        </w:rPr>
        <w:t>2. Срок действия Соглашения</w:t>
      </w:r>
      <w:bookmarkEnd w:id="1"/>
    </w:p>
    <w:p w:rsidR="00FC6F0E" w:rsidRPr="00F2358D" w:rsidRDefault="00FC6F0E" w:rsidP="00A41943">
      <w:pPr>
        <w:numPr>
          <w:ilvl w:val="0"/>
          <w:numId w:val="7"/>
        </w:numPr>
        <w:tabs>
          <w:tab w:val="left" w:pos="1234"/>
        </w:tabs>
        <w:spacing w:line="312" w:lineRule="exact"/>
        <w:ind w:left="20" w:right="20" w:firstLine="70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Соглашение заключено на срок три года и действует в период с 1 января 2017 года по 31 декабря 2019 года.</w:t>
      </w:r>
    </w:p>
    <w:p w:rsidR="00FC6F0E" w:rsidRPr="00F2358D" w:rsidRDefault="00FC6F0E" w:rsidP="00A41943">
      <w:pPr>
        <w:numPr>
          <w:ilvl w:val="0"/>
          <w:numId w:val="7"/>
        </w:numPr>
        <w:tabs>
          <w:tab w:val="left" w:pos="1234"/>
        </w:tabs>
        <w:spacing w:line="312" w:lineRule="exact"/>
        <w:ind w:left="20" w:right="20" w:firstLine="70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При отсутствии письменного обращения какой- либо из сторон о прекращении действия Соглашения, направленного до истечении срока действия Соглашения, Соглашение считается пролонгированным на три года.</w:t>
      </w:r>
    </w:p>
    <w:p w:rsidR="00FC6F0E" w:rsidRPr="00F2358D" w:rsidRDefault="00FC6F0E" w:rsidP="00A41943">
      <w:pPr>
        <w:numPr>
          <w:ilvl w:val="0"/>
          <w:numId w:val="7"/>
        </w:numPr>
        <w:tabs>
          <w:tab w:val="left" w:pos="1254"/>
        </w:tabs>
        <w:spacing w:line="312" w:lineRule="exact"/>
        <w:ind w:left="20" w:right="20" w:firstLine="70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В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Соглашении приостанавливается с начала финансового года до момента утверждения соответствующих межбюджетных трансфертов.</w:t>
      </w:r>
    </w:p>
    <w:p w:rsidR="00FC6F0E" w:rsidRPr="00F2358D" w:rsidRDefault="00FC6F0E" w:rsidP="00A41943">
      <w:pPr>
        <w:keepNext/>
        <w:keepLines/>
        <w:numPr>
          <w:ilvl w:val="1"/>
          <w:numId w:val="7"/>
        </w:numPr>
        <w:tabs>
          <w:tab w:val="left" w:pos="1050"/>
        </w:tabs>
        <w:spacing w:line="322" w:lineRule="exact"/>
        <w:ind w:left="580" w:right="220"/>
        <w:outlineLvl w:val="0"/>
        <w:rPr>
          <w:rFonts w:eastAsia="Arial Unicode MS"/>
          <w:b/>
          <w:bCs/>
          <w:sz w:val="23"/>
          <w:szCs w:val="23"/>
        </w:rPr>
      </w:pPr>
      <w:bookmarkStart w:id="2" w:name="bookmark4"/>
      <w:r w:rsidRPr="00F2358D">
        <w:rPr>
          <w:rFonts w:eastAsia="Arial Unicode MS"/>
          <w:b/>
          <w:bCs/>
          <w:sz w:val="23"/>
          <w:szCs w:val="23"/>
        </w:rPr>
        <w:t>Порядок определения и предоставления ежегодного объема межбюджетных трансфертов</w:t>
      </w:r>
      <w:bookmarkEnd w:id="2"/>
    </w:p>
    <w:p w:rsidR="00FC6F0E" w:rsidRPr="00C8448B" w:rsidRDefault="00FC6F0E" w:rsidP="00A41943">
      <w:pPr>
        <w:numPr>
          <w:ilvl w:val="2"/>
          <w:numId w:val="7"/>
        </w:numPr>
        <w:tabs>
          <w:tab w:val="left" w:pos="1148"/>
        </w:tabs>
        <w:ind w:firstLine="560"/>
        <w:jc w:val="both"/>
        <w:rPr>
          <w:rFonts w:eastAsia="Arial Unicode MS"/>
          <w:sz w:val="23"/>
          <w:szCs w:val="23"/>
        </w:rPr>
      </w:pPr>
      <w:r w:rsidRPr="00C8448B">
        <w:rPr>
          <w:rFonts w:eastAsia="Arial Unicode MS"/>
          <w:sz w:val="23"/>
          <w:szCs w:val="23"/>
        </w:rPr>
        <w:t xml:space="preserve">Порядок определения объема межбюджетных трансфертов, установлен  приложением к Соглашению. (Приложение прилагается) </w:t>
      </w:r>
      <w:r w:rsidRPr="00C8448B">
        <w:rPr>
          <w:rFonts w:eastAsia="Arial Unicode MS"/>
          <w:b/>
          <w:bCs/>
          <w:sz w:val="23"/>
          <w:szCs w:val="23"/>
        </w:rPr>
        <w:t>.</w:t>
      </w:r>
    </w:p>
    <w:p w:rsidR="00FC6F0E" w:rsidRPr="00C8448B" w:rsidRDefault="00FC6F0E" w:rsidP="00A41943">
      <w:pPr>
        <w:numPr>
          <w:ilvl w:val="2"/>
          <w:numId w:val="7"/>
        </w:numPr>
        <w:tabs>
          <w:tab w:val="left" w:pos="1134"/>
        </w:tabs>
        <w:ind w:firstLine="560"/>
        <w:jc w:val="both"/>
        <w:rPr>
          <w:rFonts w:eastAsia="Arial Unicode MS"/>
          <w:sz w:val="23"/>
          <w:szCs w:val="23"/>
        </w:rPr>
      </w:pPr>
      <w:r w:rsidRPr="00C8448B">
        <w:rPr>
          <w:rFonts w:eastAsia="Arial Unicode MS"/>
          <w:sz w:val="23"/>
          <w:szCs w:val="23"/>
        </w:rPr>
        <w:t>Расчетный объем межбюджетных трансфертов на очередной год, определенный в соответствии с настоящим Соглашением, и значением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поселения.</w:t>
      </w:r>
    </w:p>
    <w:p w:rsidR="00FC6F0E" w:rsidRPr="00C8448B" w:rsidRDefault="00FC6F0E" w:rsidP="00A41943">
      <w:pPr>
        <w:tabs>
          <w:tab w:val="left" w:pos="567"/>
        </w:tabs>
        <w:jc w:val="both"/>
        <w:rPr>
          <w:rFonts w:eastAsia="Arial Unicode MS"/>
          <w:sz w:val="23"/>
          <w:szCs w:val="23"/>
        </w:rPr>
      </w:pPr>
      <w:r w:rsidRPr="00C8448B">
        <w:rPr>
          <w:rFonts w:eastAsia="Arial Unicode MS"/>
          <w:sz w:val="23"/>
          <w:szCs w:val="23"/>
        </w:rPr>
        <w:tab/>
        <w:t>3.3.Ежегодный объем межбюджетных трансфертов может перечислятся единовременно в полном объеме, либо двумя частями в сроки до 1 апреля (не менее ½ годового объема межбюджетных трансфертов) и до 1 октября (оставшаяся часть межбюджетных трансфертов).о Дополнительный объем межбюджетных трансфертов перечисляется в сроки, установленные дополнительным соглашением.</w:t>
      </w:r>
    </w:p>
    <w:p w:rsidR="00FC6F0E" w:rsidRPr="00F2358D" w:rsidRDefault="00FC6F0E" w:rsidP="00A41943">
      <w:pPr>
        <w:keepNext/>
        <w:keepLines/>
        <w:numPr>
          <w:ilvl w:val="1"/>
          <w:numId w:val="7"/>
        </w:numPr>
        <w:tabs>
          <w:tab w:val="left" w:pos="849"/>
        </w:tabs>
        <w:spacing w:line="322" w:lineRule="exact"/>
        <w:ind w:left="20" w:firstLine="560"/>
        <w:jc w:val="both"/>
        <w:outlineLvl w:val="0"/>
        <w:rPr>
          <w:rFonts w:eastAsia="Arial Unicode MS"/>
          <w:b/>
          <w:bCs/>
          <w:sz w:val="23"/>
          <w:szCs w:val="23"/>
        </w:rPr>
      </w:pPr>
      <w:bookmarkStart w:id="3" w:name="bookmark5"/>
      <w:r w:rsidRPr="00F2358D">
        <w:rPr>
          <w:rFonts w:eastAsia="Arial Unicode MS"/>
          <w:b/>
          <w:bCs/>
          <w:sz w:val="23"/>
          <w:szCs w:val="23"/>
        </w:rPr>
        <w:t>Права и обязанности сторон</w:t>
      </w:r>
      <w:bookmarkEnd w:id="3"/>
    </w:p>
    <w:p w:rsidR="00FC6F0E" w:rsidRPr="00F2358D" w:rsidRDefault="00FC6F0E" w:rsidP="00A41943">
      <w:pPr>
        <w:spacing w:line="322" w:lineRule="exact"/>
        <w:ind w:lef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4.1. Дума района:</w:t>
      </w:r>
    </w:p>
    <w:p w:rsidR="00FC6F0E" w:rsidRPr="00F2358D" w:rsidRDefault="00FC6F0E" w:rsidP="00A41943">
      <w:pPr>
        <w:tabs>
          <w:tab w:val="left" w:pos="1276"/>
        </w:tabs>
        <w:spacing w:line="322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4.1.1. устанавливает в муниципальных правовых актах полномочия КСП района по осуществлению предусмотренных настоящим Соглашением полномочий;</w:t>
      </w:r>
    </w:p>
    <w:p w:rsidR="00FC6F0E" w:rsidRPr="00F2358D" w:rsidRDefault="00FC6F0E" w:rsidP="00A41943">
      <w:pPr>
        <w:tabs>
          <w:tab w:val="left" w:pos="1306"/>
        </w:tabs>
        <w:spacing w:line="322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4.1.2.может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FC6F0E" w:rsidRPr="00F2358D" w:rsidRDefault="00FC6F0E" w:rsidP="00A41943">
      <w:pPr>
        <w:tabs>
          <w:tab w:val="left" w:pos="1276"/>
        </w:tabs>
        <w:spacing w:line="322" w:lineRule="exact"/>
        <w:ind w:left="580"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4.1.3.получает от КСП района информацию об осуществлении предусмотренных настоящим Соглашением полномочий и результаты внешней проверки муниципального финансового контроля поселения.</w:t>
      </w:r>
    </w:p>
    <w:p w:rsidR="00FC6F0E" w:rsidRPr="00F2358D" w:rsidRDefault="00FC6F0E" w:rsidP="00A41943">
      <w:pPr>
        <w:spacing w:line="322" w:lineRule="exact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4.2. КСП района:</w:t>
      </w:r>
    </w:p>
    <w:p w:rsidR="00FC6F0E" w:rsidRPr="00F2358D" w:rsidRDefault="00FC6F0E" w:rsidP="00A41943">
      <w:pPr>
        <w:tabs>
          <w:tab w:val="left" w:pos="1300"/>
        </w:tabs>
        <w:spacing w:line="322" w:lineRule="exact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4.2.1.включает в планы своей работы:</w:t>
      </w:r>
    </w:p>
    <w:p w:rsidR="00FC6F0E" w:rsidRPr="00F2358D" w:rsidRDefault="00FC6F0E" w:rsidP="00A41943">
      <w:pPr>
        <w:spacing w:line="346" w:lineRule="exact"/>
        <w:ind w:left="20" w:right="2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ежегодно - внешнюю проверку муниципального финансового контроля поселения.</w:t>
      </w:r>
    </w:p>
    <w:p w:rsidR="00FC6F0E" w:rsidRPr="00F2358D" w:rsidRDefault="00FC6F0E" w:rsidP="00A41943">
      <w:pPr>
        <w:spacing w:line="322" w:lineRule="exact"/>
        <w:ind w:left="20" w:right="2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Проверку годового отчета об исполнении бюджета и экспертизу проекта бюджета проводить в сроки, не противоречащие законодательству.</w:t>
      </w:r>
    </w:p>
    <w:p w:rsidR="00FC6F0E" w:rsidRPr="00F2358D" w:rsidRDefault="00FC6F0E" w:rsidP="00A41943">
      <w:pPr>
        <w:tabs>
          <w:tab w:val="left" w:pos="1417"/>
        </w:tabs>
        <w:spacing w:line="322" w:lineRule="exact"/>
        <w:ind w:left="580"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4.2.2.определяет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C6F0E" w:rsidRPr="00F2358D" w:rsidRDefault="00FC6F0E" w:rsidP="00A41943">
      <w:pPr>
        <w:tabs>
          <w:tab w:val="left" w:pos="1402"/>
        </w:tabs>
        <w:spacing w:line="322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 4.2.3.направляет отчеты и заключения по результатам проведенных мероприятий Думе поселения;</w:t>
      </w:r>
    </w:p>
    <w:p w:rsidR="00FC6F0E" w:rsidRPr="00F2358D" w:rsidRDefault="00FC6F0E" w:rsidP="00A41943">
      <w:pPr>
        <w:tabs>
          <w:tab w:val="left" w:pos="1287"/>
        </w:tabs>
        <w:spacing w:line="322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 4.2.4.направляет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C6F0E" w:rsidRPr="00F2358D" w:rsidRDefault="00FC6F0E" w:rsidP="00A41943">
      <w:pPr>
        <w:tabs>
          <w:tab w:val="left" w:pos="1330"/>
        </w:tabs>
        <w:spacing w:line="326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  4.2.5.при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C6F0E" w:rsidRPr="00F2358D" w:rsidRDefault="00FC6F0E" w:rsidP="00A41943">
      <w:pPr>
        <w:tabs>
          <w:tab w:val="left" w:pos="1537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4.2.6.в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FC6F0E" w:rsidRPr="00F2358D" w:rsidRDefault="00FC6F0E" w:rsidP="00A41943">
      <w:pPr>
        <w:tabs>
          <w:tab w:val="left" w:pos="1330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4.2.7.обеспечивает использование средств, предусмотренных настоящим Соглашением межбюджетных трансфертов, оплату труда, начисления на фонд оплаты труда, материально- техническое обеспечение своей деятельности;</w:t>
      </w:r>
    </w:p>
    <w:p w:rsidR="00FC6F0E" w:rsidRPr="00F2358D" w:rsidRDefault="00FC6F0E" w:rsidP="00A41943">
      <w:pPr>
        <w:tabs>
          <w:tab w:val="left" w:pos="1369"/>
        </w:tabs>
        <w:spacing w:line="317" w:lineRule="exact"/>
        <w:ind w:left="580"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4.2.8.имеет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FC6F0E" w:rsidRPr="00F2358D" w:rsidRDefault="00FC6F0E" w:rsidP="00A41943">
      <w:pPr>
        <w:tabs>
          <w:tab w:val="left" w:pos="1474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4.2.9.имеет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FC6F0E" w:rsidRPr="00F2358D" w:rsidRDefault="00FC6F0E" w:rsidP="00A41943">
      <w:pPr>
        <w:tabs>
          <w:tab w:val="left" w:pos="1065"/>
        </w:tabs>
        <w:spacing w:line="317" w:lineRule="exact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 4.3. </w:t>
      </w:r>
      <w:r w:rsidRPr="00F2358D">
        <w:rPr>
          <w:rFonts w:eastAsia="Arial Unicode MS"/>
          <w:sz w:val="23"/>
          <w:szCs w:val="23"/>
        </w:rPr>
        <w:t>Дума поселения:</w:t>
      </w:r>
    </w:p>
    <w:p w:rsidR="00FC6F0E" w:rsidRPr="00F2358D" w:rsidRDefault="00FC6F0E" w:rsidP="00A41943">
      <w:pPr>
        <w:spacing w:line="317" w:lineRule="exact"/>
        <w:ind w:left="20" w:righ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FC6F0E" w:rsidRPr="00F2358D" w:rsidRDefault="00FC6F0E" w:rsidP="00A41943">
      <w:pPr>
        <w:numPr>
          <w:ilvl w:val="0"/>
          <w:numId w:val="8"/>
        </w:numPr>
        <w:tabs>
          <w:tab w:val="left" w:pos="1065"/>
        </w:tabs>
        <w:spacing w:line="317" w:lineRule="exact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Дума поселения и Администрация поселения:</w:t>
      </w:r>
    </w:p>
    <w:p w:rsidR="00FC6F0E" w:rsidRPr="00F2358D" w:rsidRDefault="00FC6F0E" w:rsidP="00A41943">
      <w:pPr>
        <w:tabs>
          <w:tab w:val="left" w:pos="1321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4.4.1направляют в КСП района проект бюджета поселения и отчет об исполнении бюджета поселения</w:t>
      </w:r>
      <w:r w:rsidRPr="00526D6A">
        <w:rPr>
          <w:rFonts w:eastAsia="Arial Unicode MS"/>
          <w:sz w:val="23"/>
          <w:szCs w:val="23"/>
        </w:rPr>
        <w:t xml:space="preserve"> в сроки установленные законом</w:t>
      </w:r>
      <w:bookmarkStart w:id="4" w:name="_GoBack"/>
      <w:bookmarkEnd w:id="4"/>
      <w:r w:rsidRPr="00F2358D">
        <w:rPr>
          <w:rFonts w:eastAsia="Arial Unicode MS"/>
          <w:sz w:val="23"/>
          <w:szCs w:val="23"/>
        </w:rPr>
        <w:t>;</w:t>
      </w:r>
    </w:p>
    <w:p w:rsidR="00FC6F0E" w:rsidRPr="00F2358D" w:rsidRDefault="00FC6F0E" w:rsidP="00A41943">
      <w:pPr>
        <w:tabs>
          <w:tab w:val="left" w:pos="1345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4.4.2.рассматривают отчеты и заключения, а также предложения КСП района по результатам заключениям;</w:t>
      </w:r>
    </w:p>
    <w:p w:rsidR="00FC6F0E" w:rsidRPr="00F2358D" w:rsidRDefault="00FC6F0E" w:rsidP="00A41943">
      <w:pPr>
        <w:tabs>
          <w:tab w:val="left" w:pos="1465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4.4.3.без препятствия представляют необходимые документы для проверки внешней проверки муниципального финансового контроля поселения.</w:t>
      </w:r>
    </w:p>
    <w:p w:rsidR="00FC6F0E" w:rsidRPr="00F2358D" w:rsidRDefault="00FC6F0E" w:rsidP="00A41943">
      <w:pPr>
        <w:tabs>
          <w:tab w:val="left" w:pos="1494"/>
        </w:tabs>
        <w:spacing w:line="317" w:lineRule="exact"/>
        <w:ind w:left="567" w:right="20" w:firstLine="13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4.4.4.имеют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FC6F0E" w:rsidRPr="00F2358D" w:rsidRDefault="00FC6F0E" w:rsidP="00A41943">
      <w:pPr>
        <w:tabs>
          <w:tab w:val="left" w:pos="1398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4.4.5.рассматривают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C6F0E" w:rsidRPr="00F2358D" w:rsidRDefault="00FC6F0E" w:rsidP="00A41943">
      <w:pPr>
        <w:tabs>
          <w:tab w:val="left" w:pos="1508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4.4.6.имеет право приостановить перечисление предусмотренных настоящим Соглашением межбюджетных трансфертов в случае невыполнения КСП района своих обязательств.</w:t>
      </w:r>
    </w:p>
    <w:p w:rsidR="00FC6F0E" w:rsidRPr="00F2358D" w:rsidRDefault="00FC6F0E" w:rsidP="00A41943">
      <w:pPr>
        <w:numPr>
          <w:ilvl w:val="0"/>
          <w:numId w:val="8"/>
        </w:numPr>
        <w:tabs>
          <w:tab w:val="left" w:pos="567"/>
          <w:tab w:val="left" w:pos="993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Стороны имеют право принимать иные меры, необходимые для реализации настоящего Соглашения.</w:t>
      </w:r>
    </w:p>
    <w:p w:rsidR="00FC6F0E" w:rsidRPr="00F2358D" w:rsidRDefault="00FC6F0E" w:rsidP="00A41943">
      <w:pPr>
        <w:keepNext/>
        <w:keepLines/>
        <w:ind w:left="20" w:firstLine="560"/>
        <w:jc w:val="both"/>
        <w:outlineLvl w:val="0"/>
        <w:rPr>
          <w:rFonts w:eastAsia="Arial Unicode MS"/>
          <w:b/>
          <w:bCs/>
          <w:sz w:val="23"/>
          <w:szCs w:val="23"/>
        </w:rPr>
      </w:pPr>
      <w:bookmarkStart w:id="5" w:name="bookmark6"/>
      <w:r w:rsidRPr="00F2358D">
        <w:rPr>
          <w:rFonts w:eastAsia="Arial Unicode MS"/>
          <w:b/>
          <w:bCs/>
          <w:sz w:val="23"/>
          <w:szCs w:val="23"/>
        </w:rPr>
        <w:t>5. Ответственность сторон</w:t>
      </w:r>
      <w:bookmarkEnd w:id="5"/>
    </w:p>
    <w:p w:rsidR="00FC6F0E" w:rsidRPr="00F2358D" w:rsidRDefault="00FC6F0E" w:rsidP="00A41943">
      <w:pPr>
        <w:ind w:left="20" w:righ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C6F0E" w:rsidRPr="00F2358D" w:rsidRDefault="00FC6F0E" w:rsidP="00A41943">
      <w:pPr>
        <w:ind w:left="20" w:righ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5.2. 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FC6F0E" w:rsidRPr="00F2358D" w:rsidRDefault="00FC6F0E" w:rsidP="00A41943">
      <w:pPr>
        <w:keepNext/>
        <w:keepLines/>
        <w:outlineLvl w:val="0"/>
        <w:rPr>
          <w:rFonts w:eastAsia="Arial Unicode MS"/>
          <w:b/>
          <w:bCs/>
          <w:sz w:val="23"/>
          <w:szCs w:val="23"/>
        </w:rPr>
      </w:pPr>
      <w:bookmarkStart w:id="6" w:name="bookmark7"/>
      <w:r>
        <w:rPr>
          <w:rFonts w:eastAsia="Arial Unicode MS"/>
          <w:b/>
          <w:bCs/>
          <w:sz w:val="23"/>
          <w:szCs w:val="23"/>
        </w:rPr>
        <w:t xml:space="preserve">          </w:t>
      </w:r>
      <w:r w:rsidRPr="00F2358D">
        <w:rPr>
          <w:rFonts w:eastAsia="Arial Unicode MS"/>
          <w:b/>
          <w:bCs/>
          <w:sz w:val="23"/>
          <w:szCs w:val="23"/>
        </w:rPr>
        <w:t>6. Заключительные положения</w:t>
      </w:r>
      <w:bookmarkEnd w:id="6"/>
    </w:p>
    <w:p w:rsidR="00FC6F0E" w:rsidRPr="00F2358D" w:rsidRDefault="00FC6F0E" w:rsidP="00A41943">
      <w:pPr>
        <w:numPr>
          <w:ilvl w:val="0"/>
          <w:numId w:val="9"/>
        </w:numPr>
        <w:tabs>
          <w:tab w:val="left" w:pos="1105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Настоящее Соглашение вступает в силу с момента его подписания всеми Сторонами.</w:t>
      </w:r>
    </w:p>
    <w:p w:rsidR="00FC6F0E" w:rsidRPr="00F2358D" w:rsidRDefault="00FC6F0E" w:rsidP="00A41943">
      <w:pPr>
        <w:numPr>
          <w:ilvl w:val="0"/>
          <w:numId w:val="9"/>
        </w:numPr>
        <w:tabs>
          <w:tab w:val="left" w:pos="1052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C6F0E" w:rsidRPr="00F2358D" w:rsidRDefault="00FC6F0E" w:rsidP="00A41943">
      <w:pPr>
        <w:numPr>
          <w:ilvl w:val="0"/>
          <w:numId w:val="9"/>
        </w:numPr>
        <w:tabs>
          <w:tab w:val="left" w:pos="1086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 но не позднее чем за три месяца.</w:t>
      </w:r>
    </w:p>
    <w:p w:rsidR="00FC6F0E" w:rsidRPr="00F2358D" w:rsidRDefault="00FC6F0E" w:rsidP="00A41943">
      <w:pPr>
        <w:numPr>
          <w:ilvl w:val="0"/>
          <w:numId w:val="9"/>
        </w:numPr>
        <w:tabs>
          <w:tab w:val="left" w:pos="1162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FC6F0E" w:rsidRPr="00F2358D" w:rsidRDefault="00FC6F0E" w:rsidP="00A41943">
      <w:pPr>
        <w:numPr>
          <w:ilvl w:val="0"/>
          <w:numId w:val="10"/>
        </w:numPr>
        <w:tabs>
          <w:tab w:val="left" w:pos="1081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C6F0E" w:rsidRPr="00F2358D" w:rsidRDefault="00FC6F0E" w:rsidP="00A41943">
      <w:pPr>
        <w:numPr>
          <w:ilvl w:val="0"/>
          <w:numId w:val="10"/>
        </w:numPr>
        <w:tabs>
          <w:tab w:val="left" w:pos="993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Настоящее Соглашение составлено в пяти экземплярах, имеющих одинаковую юридическую силу, по одному экземпляру для каждой из Сторон.</w:t>
      </w:r>
    </w:p>
    <w:p w:rsidR="00FC6F0E" w:rsidRPr="00F2358D" w:rsidRDefault="00FC6F0E" w:rsidP="00A41943">
      <w:pPr>
        <w:tabs>
          <w:tab w:val="left" w:pos="1134"/>
        </w:tabs>
        <w:ind w:right="20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 6.9.В случае возникновения остатков межбюджетных трансфертов в текущем финансовом году Финансовое управление Балаганского района производит возврат средств в бюджет поселения до 30 декабря текущего года на основании ходатайства Председателя КСП.</w:t>
      </w:r>
    </w:p>
    <w:p w:rsidR="00FC6F0E" w:rsidRPr="00F2358D" w:rsidRDefault="00FC6F0E" w:rsidP="00A41943">
      <w:pPr>
        <w:tabs>
          <w:tab w:val="left" w:pos="1134"/>
        </w:tabs>
        <w:ind w:right="20"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>7. Реквизиты:</w:t>
      </w:r>
    </w:p>
    <w:p w:rsidR="00FC6F0E" w:rsidRPr="00F2358D" w:rsidRDefault="00FC6F0E" w:rsidP="00A41943">
      <w:pPr>
        <w:tabs>
          <w:tab w:val="left" w:pos="3294"/>
        </w:tabs>
        <w:spacing w:line="322" w:lineRule="exact"/>
        <w:ind w:left="20"/>
        <w:rPr>
          <w:rFonts w:eastAsia="Arial Unicode MS"/>
          <w:sz w:val="23"/>
          <w:szCs w:val="23"/>
          <w:highlight w:val="yellow"/>
        </w:rPr>
      </w:pPr>
    </w:p>
    <w:tbl>
      <w:tblPr>
        <w:tblW w:w="0" w:type="auto"/>
        <w:tblLook w:val="00A0"/>
      </w:tblPr>
      <w:tblGrid>
        <w:gridCol w:w="4503"/>
        <w:gridCol w:w="4789"/>
      </w:tblGrid>
      <w:tr w:rsidR="00FC6F0E" w:rsidRPr="000F5EB2" w:rsidTr="00153090">
        <w:tc>
          <w:tcPr>
            <w:tcW w:w="4503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</w:tc>
        <w:tc>
          <w:tcPr>
            <w:tcW w:w="4789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</w:tc>
      </w:tr>
      <w:tr w:rsidR="00FC6F0E" w:rsidRPr="000F5EB2" w:rsidTr="00153090">
        <w:tc>
          <w:tcPr>
            <w:tcW w:w="4503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 xml:space="preserve">Глава администрации </w:t>
            </w:r>
            <w:r>
              <w:rPr>
                <w:sz w:val="23"/>
                <w:szCs w:val="23"/>
              </w:rPr>
              <w:t>------------------------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муниципального образования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</w:t>
            </w:r>
            <w:r>
              <w:rPr>
                <w:sz w:val="23"/>
                <w:szCs w:val="23"/>
              </w:rPr>
              <w:t>-----------------------------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________________20______г.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</w:tc>
        <w:tc>
          <w:tcPr>
            <w:tcW w:w="4789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Мэр Балаганского района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______________________</w:t>
            </w:r>
            <w:r>
              <w:rPr>
                <w:sz w:val="23"/>
                <w:szCs w:val="23"/>
              </w:rPr>
              <w:t>-------------------------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______________________20_____г.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</w:tc>
      </w:tr>
      <w:tr w:rsidR="00FC6F0E" w:rsidRPr="000F5EB2" w:rsidTr="00153090">
        <w:tc>
          <w:tcPr>
            <w:tcW w:w="4503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Согласовано:</w:t>
            </w:r>
          </w:p>
        </w:tc>
        <w:tc>
          <w:tcPr>
            <w:tcW w:w="4789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</w:tc>
      </w:tr>
      <w:tr w:rsidR="00FC6F0E" w:rsidRPr="000F5EB2" w:rsidTr="00153090">
        <w:tc>
          <w:tcPr>
            <w:tcW w:w="4503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Думы ----------------------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муниципального образования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</w:t>
            </w:r>
            <w:r>
              <w:rPr>
                <w:sz w:val="23"/>
                <w:szCs w:val="23"/>
              </w:rPr>
              <w:t>--------------------------------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________________20_______г.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</w:tc>
        <w:tc>
          <w:tcPr>
            <w:tcW w:w="4789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Председатель Думы Балаганского района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_______________-------------------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________________20_______г.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</w:tc>
      </w:tr>
      <w:tr w:rsidR="00FC6F0E" w:rsidRPr="000F5EB2" w:rsidTr="00153090">
        <w:tc>
          <w:tcPr>
            <w:tcW w:w="4503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Председатель КСП муниципального образования Балаганский район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_____________------------------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________________20_______г.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</w:tc>
        <w:tc>
          <w:tcPr>
            <w:tcW w:w="4789" w:type="dxa"/>
          </w:tcPr>
          <w:p w:rsidR="00FC6F0E" w:rsidRPr="000F5EB2" w:rsidRDefault="00FC6F0E" w:rsidP="00153090">
            <w:pPr>
              <w:rPr>
                <w:sz w:val="23"/>
                <w:szCs w:val="23"/>
              </w:rPr>
            </w:pPr>
          </w:p>
        </w:tc>
      </w:tr>
    </w:tbl>
    <w:p w:rsidR="00FC6F0E" w:rsidRPr="00C86A2B" w:rsidRDefault="00FC6F0E" w:rsidP="00A41943">
      <w:pPr>
        <w:ind w:right="20"/>
        <w:contextualSpacing/>
        <w:jc w:val="right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Приложение</w:t>
      </w:r>
    </w:p>
    <w:p w:rsidR="00FC6F0E" w:rsidRPr="00C86A2B" w:rsidRDefault="00FC6F0E" w:rsidP="00A41943">
      <w:pPr>
        <w:ind w:left="7320"/>
        <w:contextualSpacing/>
        <w:jc w:val="right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к  соглашению</w:t>
      </w:r>
    </w:p>
    <w:p w:rsidR="00FC6F0E" w:rsidRPr="00F2358D" w:rsidRDefault="00FC6F0E" w:rsidP="00A41943">
      <w:pPr>
        <w:contextualSpacing/>
        <w:jc w:val="right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от</w:t>
      </w:r>
      <w:r>
        <w:rPr>
          <w:rFonts w:eastAsia="Arial Unicode MS"/>
          <w:sz w:val="23"/>
          <w:szCs w:val="23"/>
        </w:rPr>
        <w:t>_________</w:t>
      </w:r>
      <w:r w:rsidRPr="00C86A2B">
        <w:rPr>
          <w:rFonts w:eastAsia="Arial Unicode MS"/>
          <w:sz w:val="23"/>
          <w:szCs w:val="23"/>
        </w:rPr>
        <w:t>__________2016г.</w:t>
      </w:r>
    </w:p>
    <w:p w:rsidR="00FC6F0E" w:rsidRPr="00C86A2B" w:rsidRDefault="00FC6F0E" w:rsidP="00A41943">
      <w:pPr>
        <w:contextualSpacing/>
        <w:jc w:val="right"/>
        <w:rPr>
          <w:rFonts w:eastAsia="Arial Unicode MS"/>
          <w:sz w:val="23"/>
          <w:szCs w:val="23"/>
        </w:rPr>
      </w:pPr>
    </w:p>
    <w:p w:rsidR="00FC6F0E" w:rsidRPr="00C86A2B" w:rsidRDefault="00FC6F0E" w:rsidP="00A41943">
      <w:pPr>
        <w:ind w:right="100"/>
        <w:contextualSpacing/>
        <w:jc w:val="center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Расчет объема межбюджетных трансфертов, 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FC6F0E" w:rsidRPr="00C86A2B" w:rsidRDefault="00FC6F0E" w:rsidP="00A41943">
      <w:pPr>
        <w:ind w:left="120"/>
        <w:contextualSpacing/>
        <w:rPr>
          <w:rFonts w:eastAsia="Arial Unicode MS"/>
          <w:sz w:val="23"/>
          <w:szCs w:val="23"/>
        </w:rPr>
      </w:pPr>
      <w:r w:rsidRPr="00F2358D">
        <w:rPr>
          <w:rFonts w:eastAsia="Arial Unicode MS"/>
          <w:b/>
          <w:bCs/>
          <w:sz w:val="23"/>
          <w:szCs w:val="23"/>
        </w:rPr>
        <w:t>Расходы на оплату труда</w:t>
      </w:r>
      <w:r w:rsidRPr="00C86A2B">
        <w:rPr>
          <w:rFonts w:eastAsia="Arial Unicode MS"/>
          <w:sz w:val="23"/>
          <w:szCs w:val="23"/>
        </w:rPr>
        <w:t xml:space="preserve"> определяются по формуле:</w:t>
      </w:r>
    </w:p>
    <w:p w:rsidR="00FC6F0E" w:rsidRPr="00C86A2B" w:rsidRDefault="00FC6F0E" w:rsidP="00A41943">
      <w:pPr>
        <w:ind w:right="100"/>
        <w:contextualSpacing/>
        <w:jc w:val="center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ОТ</w:t>
      </w:r>
      <w:r w:rsidRPr="00C86A2B">
        <w:rPr>
          <w:rFonts w:eastAsia="Arial Unicode MS"/>
          <w:sz w:val="23"/>
          <w:szCs w:val="23"/>
        </w:rPr>
        <w:t xml:space="preserve"> = ДО х Нфот х Крс х НФ+МЗ</w:t>
      </w:r>
    </w:p>
    <w:p w:rsidR="00FC6F0E" w:rsidRPr="00C86A2B" w:rsidRDefault="00FC6F0E" w:rsidP="00A41943">
      <w:pPr>
        <w:ind w:left="120"/>
        <w:contextualSpacing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где:</w:t>
      </w:r>
    </w:p>
    <w:p w:rsidR="00FC6F0E" w:rsidRPr="00C86A2B" w:rsidRDefault="00FC6F0E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ДО</w:t>
      </w:r>
      <w:r w:rsidRPr="00C86A2B">
        <w:rPr>
          <w:rFonts w:eastAsia="Arial Unicode MS"/>
          <w:sz w:val="23"/>
          <w:szCs w:val="23"/>
        </w:rPr>
        <w:t xml:space="preserve"> - средний должностной оклад муниципального служащего по данным министерства труда и занятости Иркутской области -</w:t>
      </w:r>
      <w:r w:rsidRPr="00F2358D">
        <w:rPr>
          <w:rFonts w:eastAsia="Arial Unicode MS"/>
          <w:b/>
          <w:bCs/>
          <w:sz w:val="23"/>
          <w:szCs w:val="23"/>
        </w:rPr>
        <w:t xml:space="preserve"> 3751 рублей;</w:t>
      </w:r>
    </w:p>
    <w:p w:rsidR="00FC6F0E" w:rsidRPr="00C86A2B" w:rsidRDefault="00FC6F0E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Нфот</w:t>
      </w:r>
      <w:r w:rsidRPr="00C86A2B">
        <w:rPr>
          <w:rFonts w:eastAsia="Arial Unicode MS"/>
          <w:sz w:val="23"/>
          <w:szCs w:val="23"/>
        </w:rPr>
        <w:t xml:space="preserve"> - норматив формирования фонда оплаты труда муниципального служащего, в соответствии с Постановлением Правительства Иркутской области от 19.10.2012 №573-пп -</w:t>
      </w:r>
      <w:r w:rsidRPr="00F2358D">
        <w:rPr>
          <w:rFonts w:eastAsia="Arial Unicode MS"/>
          <w:b/>
          <w:bCs/>
          <w:sz w:val="23"/>
          <w:szCs w:val="23"/>
        </w:rPr>
        <w:t xml:space="preserve"> 74,5 должностных окладов;</w:t>
      </w:r>
    </w:p>
    <w:p w:rsidR="00FC6F0E" w:rsidRDefault="00FC6F0E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Крс</w:t>
      </w:r>
      <w:r w:rsidRPr="00C86A2B">
        <w:rPr>
          <w:rFonts w:eastAsia="Arial Unicode MS"/>
          <w:sz w:val="23"/>
          <w:szCs w:val="23"/>
        </w:rPr>
        <w:t xml:space="preserve"> -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—</w:t>
      </w:r>
      <w:r w:rsidRPr="00F2358D">
        <w:rPr>
          <w:rFonts w:eastAsia="Arial Unicode MS"/>
          <w:b/>
          <w:bCs/>
          <w:sz w:val="23"/>
          <w:szCs w:val="23"/>
        </w:rPr>
        <w:t xml:space="preserve"> 1,6;</w:t>
      </w:r>
    </w:p>
    <w:p w:rsidR="00FC6F0E" w:rsidRPr="00C86A2B" w:rsidRDefault="00FC6F0E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</w:t>
      </w:r>
      <w:r w:rsidRPr="00C86A2B">
        <w:rPr>
          <w:rFonts w:eastAsia="Arial Unicode MS"/>
          <w:b/>
          <w:sz w:val="23"/>
          <w:szCs w:val="23"/>
        </w:rPr>
        <w:t>НФ</w:t>
      </w:r>
      <w:r w:rsidRPr="00C86A2B">
        <w:rPr>
          <w:rFonts w:eastAsia="Arial Unicode MS"/>
          <w:sz w:val="23"/>
          <w:szCs w:val="23"/>
        </w:rPr>
        <w:t xml:space="preserve"> - коэффициент, учитывающий начисления на фонд оплату труда</w:t>
      </w:r>
      <w:r w:rsidRPr="00F2358D">
        <w:rPr>
          <w:rFonts w:eastAsia="Arial Unicode MS"/>
          <w:b/>
          <w:bCs/>
          <w:sz w:val="23"/>
          <w:szCs w:val="23"/>
        </w:rPr>
        <w:t xml:space="preserve"> -1,302;</w:t>
      </w:r>
    </w:p>
    <w:p w:rsidR="00FC6F0E" w:rsidRPr="00C86A2B" w:rsidRDefault="00FC6F0E" w:rsidP="00A41943">
      <w:pPr>
        <w:ind w:right="12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  </w:t>
      </w:r>
      <w:r>
        <w:rPr>
          <w:rFonts w:eastAsia="Arial Unicode MS"/>
          <w:sz w:val="23"/>
          <w:szCs w:val="23"/>
        </w:rPr>
        <w:t xml:space="preserve"> </w:t>
      </w:r>
      <w:r w:rsidRPr="00C86A2B">
        <w:rPr>
          <w:rFonts w:eastAsia="Arial Unicode MS"/>
          <w:b/>
          <w:sz w:val="23"/>
          <w:szCs w:val="23"/>
        </w:rPr>
        <w:t>МЗ</w:t>
      </w:r>
      <w:r w:rsidRPr="00C86A2B">
        <w:rPr>
          <w:rFonts w:eastAsia="Arial Unicode MS"/>
          <w:sz w:val="23"/>
          <w:szCs w:val="23"/>
        </w:rPr>
        <w:t xml:space="preserve"> - материальные запасы 1000 рублей с каждого поселения.</w:t>
      </w:r>
    </w:p>
    <w:p w:rsidR="00FC6F0E" w:rsidRDefault="00FC6F0E" w:rsidP="00A41943">
      <w:pPr>
        <w:ind w:right="12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   </w:t>
      </w:r>
    </w:p>
    <w:p w:rsidR="00FC6F0E" w:rsidRPr="00C86A2B" w:rsidRDefault="00FC6F0E" w:rsidP="00A41943">
      <w:pPr>
        <w:ind w:right="120"/>
        <w:contextualSpacing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</w:t>
      </w:r>
      <w:r w:rsidRPr="00C86A2B">
        <w:rPr>
          <w:rFonts w:eastAsia="Arial Unicode MS"/>
          <w:sz w:val="23"/>
          <w:szCs w:val="23"/>
        </w:rPr>
        <w:t>3751 х74,5 х1,6= 447119,20  рублей (фонд оплаты труда)</w:t>
      </w:r>
    </w:p>
    <w:p w:rsidR="00FC6F0E" w:rsidRPr="00C86A2B" w:rsidRDefault="00FC6F0E" w:rsidP="00A41943">
      <w:pPr>
        <w:contextualSpacing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  </w:t>
      </w:r>
    </w:p>
    <w:p w:rsidR="00FC6F0E" w:rsidRPr="00C86A2B" w:rsidRDefault="00FC6F0E" w:rsidP="00A41943">
      <w:pPr>
        <w:contextualSpacing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   447119,20х1,302 = 135029 рублей (начисления на фонд оплаты труда)</w:t>
      </w:r>
    </w:p>
    <w:p w:rsidR="00FC6F0E" w:rsidRPr="00C86A2B" w:rsidRDefault="00FC6F0E" w:rsidP="00A41943">
      <w:pPr>
        <w:ind w:left="120" w:firstLine="480"/>
        <w:contextualSpacing/>
        <w:jc w:val="both"/>
        <w:rPr>
          <w:rFonts w:eastAsia="Arial Unicode MS"/>
          <w:sz w:val="23"/>
          <w:szCs w:val="23"/>
        </w:rPr>
      </w:pPr>
    </w:p>
    <w:p w:rsidR="00FC6F0E" w:rsidRPr="00C86A2B" w:rsidRDefault="00FC6F0E" w:rsidP="00A41943">
      <w:pPr>
        <w:ind w:lef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Материальные затраты:</w:t>
      </w:r>
    </w:p>
    <w:p w:rsidR="00FC6F0E" w:rsidRPr="00C86A2B" w:rsidRDefault="00FC6F0E" w:rsidP="00A41943">
      <w:pPr>
        <w:ind w:right="100"/>
        <w:contextualSpacing/>
        <w:jc w:val="center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7</w:t>
      </w:r>
      <w:r w:rsidRPr="00C86A2B">
        <w:rPr>
          <w:rFonts w:eastAsia="Arial Unicode MS"/>
          <w:sz w:val="23"/>
          <w:szCs w:val="23"/>
        </w:rPr>
        <w:t>х</w:t>
      </w:r>
      <w:r>
        <w:rPr>
          <w:rFonts w:eastAsia="Arial Unicode MS"/>
          <w:sz w:val="23"/>
          <w:szCs w:val="23"/>
        </w:rPr>
        <w:t>1</w:t>
      </w:r>
      <w:r w:rsidRPr="00C86A2B">
        <w:rPr>
          <w:rFonts w:eastAsia="Arial Unicode MS"/>
          <w:sz w:val="23"/>
          <w:szCs w:val="23"/>
        </w:rPr>
        <w:t>000= 7000 рублей.</w:t>
      </w:r>
    </w:p>
    <w:p w:rsidR="00FC6F0E" w:rsidRPr="00C86A2B" w:rsidRDefault="00FC6F0E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С</w:t>
      </w:r>
      <w:r w:rsidRPr="00C86A2B">
        <w:rPr>
          <w:rFonts w:eastAsia="Arial Unicode MS"/>
          <w:sz w:val="23"/>
          <w:szCs w:val="23"/>
        </w:rPr>
        <w:t xml:space="preserve"> - объем межбюджетных трансфертов, передаваемых из бюджета поселения в бюджет муниципального района на осуществление полномочий контрольно - счетного органа поселения по осуществлению внешнего муниципального финансового контроля;</w:t>
      </w:r>
    </w:p>
    <w:p w:rsidR="00FC6F0E" w:rsidRPr="00C86A2B" w:rsidRDefault="00FC6F0E" w:rsidP="00A41943">
      <w:pPr>
        <w:ind w:left="620" w:right="2380" w:firstLine="2280"/>
        <w:contextualSpacing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С</w:t>
      </w:r>
      <w:r w:rsidRPr="00C86A2B">
        <w:rPr>
          <w:rFonts w:eastAsia="Arial Unicode MS"/>
          <w:sz w:val="23"/>
          <w:szCs w:val="23"/>
        </w:rPr>
        <w:t>= 447119+135029+ 7000 = 589148 рублей Распределение межбюджетных трансфертов по поселениям:</w:t>
      </w:r>
    </w:p>
    <w:p w:rsidR="00FC6F0E" w:rsidRPr="00C86A2B" w:rsidRDefault="00FC6F0E" w:rsidP="00A41943">
      <w:pPr>
        <w:contextualSpacing/>
        <w:rPr>
          <w:rFonts w:ascii="Arial Unicode MS" w:eastAsia="Arial Unicode MS" w:hAnsi="Arial Unicode MS"/>
          <w:sz w:val="23"/>
          <w:szCs w:val="23"/>
        </w:rPr>
      </w:pPr>
    </w:p>
    <w:tbl>
      <w:tblPr>
        <w:tblW w:w="9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"/>
        <w:gridCol w:w="3907"/>
        <w:gridCol w:w="2390"/>
        <w:gridCol w:w="2366"/>
      </w:tblGrid>
      <w:tr w:rsidR="00FC6F0E" w:rsidRPr="000F5EB2" w:rsidTr="00153090">
        <w:trPr>
          <w:trHeight w:val="113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12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п/н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12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Наименование поселения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280" w:firstLine="56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Размер межбюджетных трансфертов на 2017 -2019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contextualSpacing/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</w:tr>
      <w:tr w:rsidR="00FC6F0E" w:rsidRPr="000F5EB2" w:rsidTr="00153090">
        <w:trPr>
          <w:trHeight w:val="35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11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Балаганское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280" w:firstLine="5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FC6F0E" w:rsidRPr="000F5EB2" w:rsidTr="00153090">
        <w:trPr>
          <w:trHeight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11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Биритское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280" w:firstLine="5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FC6F0E" w:rsidRPr="000F5EB2" w:rsidTr="00153090">
        <w:trPr>
          <w:trHeight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108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Заславское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FC6F0E" w:rsidRPr="000F5EB2" w:rsidTr="00153090">
        <w:trPr>
          <w:trHeight w:val="3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9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Коноваловское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FC6F0E" w:rsidRPr="000F5EB2" w:rsidTr="00153090">
        <w:trPr>
          <w:trHeight w:val="3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108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Кумареское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FC6F0E" w:rsidRPr="000F5EB2" w:rsidTr="00153090">
        <w:trPr>
          <w:trHeight w:val="3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9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Тарнопольское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FC6F0E" w:rsidRPr="000F5EB2" w:rsidTr="00153090">
        <w:trPr>
          <w:trHeight w:val="3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9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Шарагайское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FC6F0E" w:rsidRPr="000F5EB2" w:rsidTr="00153090">
        <w:trPr>
          <w:trHeight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12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contextualSpacing/>
              <w:rPr>
                <w:rFonts w:ascii="Arial Unicode MS" w:eastAsia="Arial Unicode MS" w:hAnsi="Arial Unicode MS"/>
                <w:sz w:val="23"/>
                <w:szCs w:val="23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589148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F0E" w:rsidRPr="00C86A2B" w:rsidRDefault="00FC6F0E" w:rsidP="00153090">
            <w:pPr>
              <w:ind w:left="86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</w:tr>
    </w:tbl>
    <w:p w:rsidR="00FC6F0E" w:rsidRPr="00F2358D" w:rsidRDefault="00FC6F0E" w:rsidP="00A41943">
      <w:pPr>
        <w:rPr>
          <w:sz w:val="23"/>
          <w:szCs w:val="23"/>
        </w:rPr>
      </w:pPr>
    </w:p>
    <w:p w:rsidR="00FC6F0E" w:rsidRPr="00A41943" w:rsidRDefault="00FC6F0E" w:rsidP="00A4194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pacing w:val="-1"/>
          <w:sz w:val="28"/>
          <w:szCs w:val="28"/>
        </w:rPr>
      </w:pPr>
    </w:p>
    <w:sectPr w:rsidR="00FC6F0E" w:rsidRPr="00A41943" w:rsidSect="009C0FF7">
      <w:headerReference w:type="even" r:id="rId8"/>
      <w:headerReference w:type="default" r:id="rId9"/>
      <w:pgSz w:w="11906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0E" w:rsidRDefault="00FC6F0E" w:rsidP="00EF2FF3">
      <w:r>
        <w:separator/>
      </w:r>
    </w:p>
  </w:endnote>
  <w:endnote w:type="continuationSeparator" w:id="0">
    <w:p w:rsidR="00FC6F0E" w:rsidRDefault="00FC6F0E" w:rsidP="00EF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0E" w:rsidRDefault="00FC6F0E" w:rsidP="00EF2FF3">
      <w:r>
        <w:separator/>
      </w:r>
    </w:p>
  </w:footnote>
  <w:footnote w:type="continuationSeparator" w:id="0">
    <w:p w:rsidR="00FC6F0E" w:rsidRDefault="00FC6F0E" w:rsidP="00EF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0E" w:rsidRDefault="00FC6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F0E" w:rsidRDefault="00FC6F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0E" w:rsidRDefault="00FC6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C6F0E" w:rsidRDefault="00FC6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641F4A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C50C0BF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5EC6250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B4D84BC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89AC10E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B832FD"/>
    <w:multiLevelType w:val="hybridMultilevel"/>
    <w:tmpl w:val="9464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80CE4"/>
    <w:multiLevelType w:val="hybridMultilevel"/>
    <w:tmpl w:val="81C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23A2"/>
    <w:multiLevelType w:val="hybridMultilevel"/>
    <w:tmpl w:val="E56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C535BB"/>
    <w:multiLevelType w:val="hybridMultilevel"/>
    <w:tmpl w:val="13A26CD2"/>
    <w:lvl w:ilvl="0" w:tplc="A4EA14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60DA54B3"/>
    <w:multiLevelType w:val="hybridMultilevel"/>
    <w:tmpl w:val="373C662A"/>
    <w:lvl w:ilvl="0" w:tplc="069A95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266"/>
    <w:rsid w:val="00004EC0"/>
    <w:rsid w:val="000301D3"/>
    <w:rsid w:val="00040353"/>
    <w:rsid w:val="0004475F"/>
    <w:rsid w:val="0006406F"/>
    <w:rsid w:val="00065510"/>
    <w:rsid w:val="00074F93"/>
    <w:rsid w:val="0008670C"/>
    <w:rsid w:val="00096801"/>
    <w:rsid w:val="000B0205"/>
    <w:rsid w:val="000C2AA7"/>
    <w:rsid w:val="000C39C1"/>
    <w:rsid w:val="000F5EB2"/>
    <w:rsid w:val="0010013A"/>
    <w:rsid w:val="00113D14"/>
    <w:rsid w:val="0013385D"/>
    <w:rsid w:val="00144CBB"/>
    <w:rsid w:val="00153090"/>
    <w:rsid w:val="00177DE1"/>
    <w:rsid w:val="00196266"/>
    <w:rsid w:val="001A1C0C"/>
    <w:rsid w:val="001A3F88"/>
    <w:rsid w:val="001A6CF8"/>
    <w:rsid w:val="001B1CC5"/>
    <w:rsid w:val="001B43A9"/>
    <w:rsid w:val="001D5576"/>
    <w:rsid w:val="001D6069"/>
    <w:rsid w:val="001F78C2"/>
    <w:rsid w:val="002108DC"/>
    <w:rsid w:val="00232635"/>
    <w:rsid w:val="00232D0D"/>
    <w:rsid w:val="00256548"/>
    <w:rsid w:val="002600D8"/>
    <w:rsid w:val="0029220A"/>
    <w:rsid w:val="002942B9"/>
    <w:rsid w:val="002C60AF"/>
    <w:rsid w:val="002D35E1"/>
    <w:rsid w:val="00306612"/>
    <w:rsid w:val="00314517"/>
    <w:rsid w:val="00354461"/>
    <w:rsid w:val="003555AC"/>
    <w:rsid w:val="003721A7"/>
    <w:rsid w:val="003B289D"/>
    <w:rsid w:val="003D132E"/>
    <w:rsid w:val="003E7BE9"/>
    <w:rsid w:val="003F77A4"/>
    <w:rsid w:val="00465455"/>
    <w:rsid w:val="004E0F5A"/>
    <w:rsid w:val="004E62EC"/>
    <w:rsid w:val="004F389B"/>
    <w:rsid w:val="00503C8F"/>
    <w:rsid w:val="00524D71"/>
    <w:rsid w:val="00526D6A"/>
    <w:rsid w:val="00534BCF"/>
    <w:rsid w:val="0054464F"/>
    <w:rsid w:val="00552F08"/>
    <w:rsid w:val="005833F5"/>
    <w:rsid w:val="00584526"/>
    <w:rsid w:val="00590114"/>
    <w:rsid w:val="005B5202"/>
    <w:rsid w:val="00620501"/>
    <w:rsid w:val="00643DEE"/>
    <w:rsid w:val="006537FC"/>
    <w:rsid w:val="006560B7"/>
    <w:rsid w:val="006A3150"/>
    <w:rsid w:val="006A346A"/>
    <w:rsid w:val="006B5FB7"/>
    <w:rsid w:val="006B7416"/>
    <w:rsid w:val="006E3FAA"/>
    <w:rsid w:val="00713C74"/>
    <w:rsid w:val="00730819"/>
    <w:rsid w:val="00737EB8"/>
    <w:rsid w:val="00741A88"/>
    <w:rsid w:val="007669D8"/>
    <w:rsid w:val="007768DA"/>
    <w:rsid w:val="00793DEB"/>
    <w:rsid w:val="007C2E99"/>
    <w:rsid w:val="007C4D71"/>
    <w:rsid w:val="007D1F08"/>
    <w:rsid w:val="007E43FD"/>
    <w:rsid w:val="007F1655"/>
    <w:rsid w:val="007F55A9"/>
    <w:rsid w:val="0080566D"/>
    <w:rsid w:val="008136EF"/>
    <w:rsid w:val="00826A91"/>
    <w:rsid w:val="008312AF"/>
    <w:rsid w:val="008316CA"/>
    <w:rsid w:val="00831FE2"/>
    <w:rsid w:val="00833576"/>
    <w:rsid w:val="008359D8"/>
    <w:rsid w:val="008529C3"/>
    <w:rsid w:val="008612F7"/>
    <w:rsid w:val="00864CAE"/>
    <w:rsid w:val="00876146"/>
    <w:rsid w:val="008A2493"/>
    <w:rsid w:val="008A6EF0"/>
    <w:rsid w:val="008B4162"/>
    <w:rsid w:val="008E225C"/>
    <w:rsid w:val="00904FA7"/>
    <w:rsid w:val="00912AC4"/>
    <w:rsid w:val="00917191"/>
    <w:rsid w:val="00921C4E"/>
    <w:rsid w:val="00927EB3"/>
    <w:rsid w:val="00942599"/>
    <w:rsid w:val="00975F80"/>
    <w:rsid w:val="00977BEA"/>
    <w:rsid w:val="009C0FF7"/>
    <w:rsid w:val="009E5029"/>
    <w:rsid w:val="00A329E8"/>
    <w:rsid w:val="00A41943"/>
    <w:rsid w:val="00A67DD2"/>
    <w:rsid w:val="00AA640F"/>
    <w:rsid w:val="00AB5EEF"/>
    <w:rsid w:val="00AD04A3"/>
    <w:rsid w:val="00AE1197"/>
    <w:rsid w:val="00B00734"/>
    <w:rsid w:val="00B01301"/>
    <w:rsid w:val="00B06EAD"/>
    <w:rsid w:val="00B12A93"/>
    <w:rsid w:val="00B15E09"/>
    <w:rsid w:val="00B341D3"/>
    <w:rsid w:val="00B35DC2"/>
    <w:rsid w:val="00B36332"/>
    <w:rsid w:val="00B413E4"/>
    <w:rsid w:val="00B439CC"/>
    <w:rsid w:val="00B503E1"/>
    <w:rsid w:val="00B63314"/>
    <w:rsid w:val="00B768C3"/>
    <w:rsid w:val="00B84B9F"/>
    <w:rsid w:val="00B9293D"/>
    <w:rsid w:val="00BA197F"/>
    <w:rsid w:val="00BA1A28"/>
    <w:rsid w:val="00BD7F61"/>
    <w:rsid w:val="00BE46C7"/>
    <w:rsid w:val="00C22B37"/>
    <w:rsid w:val="00C22F53"/>
    <w:rsid w:val="00C234CD"/>
    <w:rsid w:val="00C30E44"/>
    <w:rsid w:val="00C3319D"/>
    <w:rsid w:val="00C8448B"/>
    <w:rsid w:val="00C86A2B"/>
    <w:rsid w:val="00C96A1B"/>
    <w:rsid w:val="00C96ED1"/>
    <w:rsid w:val="00CA0F3B"/>
    <w:rsid w:val="00CE10D9"/>
    <w:rsid w:val="00D00FAC"/>
    <w:rsid w:val="00D12417"/>
    <w:rsid w:val="00D15CB1"/>
    <w:rsid w:val="00D33AFA"/>
    <w:rsid w:val="00D4051F"/>
    <w:rsid w:val="00D4740D"/>
    <w:rsid w:val="00D55FAD"/>
    <w:rsid w:val="00D821E7"/>
    <w:rsid w:val="00DB1774"/>
    <w:rsid w:val="00DD6165"/>
    <w:rsid w:val="00DE0188"/>
    <w:rsid w:val="00DE0792"/>
    <w:rsid w:val="00DE4094"/>
    <w:rsid w:val="00DF4EE1"/>
    <w:rsid w:val="00DF56C3"/>
    <w:rsid w:val="00EF15A9"/>
    <w:rsid w:val="00EF2485"/>
    <w:rsid w:val="00EF2E00"/>
    <w:rsid w:val="00EF2FF3"/>
    <w:rsid w:val="00EF4295"/>
    <w:rsid w:val="00EF46E8"/>
    <w:rsid w:val="00F1683A"/>
    <w:rsid w:val="00F2358D"/>
    <w:rsid w:val="00F27A2C"/>
    <w:rsid w:val="00F61B2F"/>
    <w:rsid w:val="00F64495"/>
    <w:rsid w:val="00F64579"/>
    <w:rsid w:val="00FA2617"/>
    <w:rsid w:val="00FB02CB"/>
    <w:rsid w:val="00FC3C1A"/>
    <w:rsid w:val="00FC6F0E"/>
    <w:rsid w:val="00FE2631"/>
    <w:rsid w:val="00FE6DC3"/>
    <w:rsid w:val="00FF0751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26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266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6266"/>
    <w:pPr>
      <w:keepNext/>
      <w:jc w:val="center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6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66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66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9C1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6266"/>
    <w:pPr>
      <w:tabs>
        <w:tab w:val="left" w:pos="720"/>
      </w:tabs>
      <w:jc w:val="both"/>
    </w:pPr>
    <w:rPr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661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6266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6612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7EB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06612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927E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6612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927E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C39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9C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39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F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4194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41943"/>
    <w:rPr>
      <w:rFonts w:cs="Times New Roman"/>
    </w:rPr>
  </w:style>
  <w:style w:type="character" w:customStyle="1" w:styleId="s4">
    <w:name w:val="s4"/>
    <w:basedOn w:val="DefaultParagraphFont"/>
    <w:uiPriority w:val="99"/>
    <w:rsid w:val="00A419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9928E2C012F38E7ED2A857496AA7C1EAC3B3E58C0B44C8DCD85D1AC5F5B09DA6C048964F6g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8</Pages>
  <Words>2591</Words>
  <Characters>14770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Name</cp:lastModifiedBy>
  <cp:revision>17</cp:revision>
  <cp:lastPrinted>2016-12-12T03:24:00Z</cp:lastPrinted>
  <dcterms:created xsi:type="dcterms:W3CDTF">2013-12-02T12:07:00Z</dcterms:created>
  <dcterms:modified xsi:type="dcterms:W3CDTF">2017-04-21T07:20:00Z</dcterms:modified>
</cp:coreProperties>
</file>