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8C37" w14:textId="65693561" w:rsidR="00253453" w:rsidRDefault="001D5650" w:rsidP="004B2C0C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784D4DF2" w14:textId="5A948A54" w:rsidR="006C03C7" w:rsidRPr="001741DF" w:rsidRDefault="006C03C7" w:rsidP="004B2C0C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8B42510" w14:textId="7777777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ИРКУТСКАЯ ОБЛАСТЬ</w:t>
      </w:r>
    </w:p>
    <w:p w14:paraId="41FEC33C" w14:textId="7777777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594A844" w14:textId="7777777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БАЛАГАНСКИЙ РАЙОН</w:t>
      </w:r>
    </w:p>
    <w:p w14:paraId="13081FE2" w14:textId="5FABC4E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АДМИНИСТРАЦИЯ</w:t>
      </w:r>
    </w:p>
    <w:p w14:paraId="39BBD926" w14:textId="77777777" w:rsidR="006C03C7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ПОСТАНОВЛЕНИЕ</w:t>
      </w:r>
    </w:p>
    <w:p w14:paraId="76865B8C" w14:textId="1031C74C" w:rsidR="006C03C7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B76827" w14:textId="4D9DF270" w:rsidR="001D5650" w:rsidRDefault="001D5650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        ГОДА                     №</w:t>
      </w:r>
    </w:p>
    <w:p w14:paraId="29EC4F4B" w14:textId="77777777" w:rsidR="001D5650" w:rsidRDefault="001D5650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0D78C7" w14:textId="3AEF13A7" w:rsidR="006C03C7" w:rsidRDefault="004D6D21" w:rsidP="00E1473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b/>
          <w:color w:val="000000"/>
          <w:sz w:val="32"/>
          <w:szCs w:val="32"/>
        </w:rPr>
        <w:t>О ВНЕСЕНИИ ИЗМЕНЕНИЙ</w:t>
      </w:r>
      <w:r w:rsidR="006C03C7"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В </w:t>
      </w:r>
      <w:r w:rsidR="00EC7F73"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ПОСТАНОВЛЕНИЕ ОТ 26 ЯНВАРЯ 2021 ГОДА №50 </w:t>
      </w:r>
      <w:r w:rsidR="00D97C5E">
        <w:rPr>
          <w:rStyle w:val="a5"/>
          <w:rFonts w:ascii="Arial" w:hAnsi="Arial" w:cs="Arial"/>
          <w:b/>
          <w:color w:val="000000"/>
          <w:sz w:val="32"/>
          <w:szCs w:val="32"/>
        </w:rPr>
        <w:t>«</w:t>
      </w:r>
      <w:r w:rsidR="00EC7F73">
        <w:rPr>
          <w:rStyle w:val="a5"/>
          <w:rFonts w:ascii="Arial" w:hAnsi="Arial" w:cs="Arial"/>
          <w:b/>
          <w:color w:val="000000"/>
          <w:sz w:val="32"/>
          <w:szCs w:val="32"/>
        </w:rPr>
        <w:t>ОБ УТВЕРЖДЕНИИ ПРИМЕРНОГО ПОЛОЖЕНИЯ</w:t>
      </w:r>
      <w:r w:rsidR="006C03C7"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ОБ ОПЛАТЕ ТРУДА РАБОТНИКОВ МУНИЦИПАЛЬНЫХ КАЗЕННЫХ, БЮДЖЕТНЫХ ОБРАЗОВАТЕЛЬНЫХ УЧРЕЖДЕНИЙ</w:t>
      </w:r>
      <w:r w:rsidR="00EC7F73"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БАЛАГАНСКОГО</w:t>
      </w:r>
      <w:r w:rsidR="006C03C7"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РАЙОНА, В ОТНОШЕНИИ КОТОРЫХ ФУНКЦИИ И ПОЛНОМОЧИЯ УЧРЕДИТЕЛЯ ОСУЩЕСТВЛЯЕТ МКУ УПРАВЛЕНИЕ ОБРАЗОВАНИЯ</w:t>
      </w:r>
      <w:r w:rsidR="00D97C5E">
        <w:rPr>
          <w:rStyle w:val="a5"/>
          <w:rFonts w:ascii="Arial" w:hAnsi="Arial" w:cs="Arial"/>
          <w:b/>
          <w:color w:val="000000"/>
          <w:sz w:val="32"/>
          <w:szCs w:val="32"/>
        </w:rPr>
        <w:t>»</w:t>
      </w:r>
    </w:p>
    <w:p w14:paraId="6DDF3718" w14:textId="77777777" w:rsidR="00570585" w:rsidRPr="000329BD" w:rsidRDefault="00570585" w:rsidP="006C03C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517487" w14:textId="18C9F9F4" w:rsidR="006C03C7" w:rsidRDefault="006C03C7" w:rsidP="00E14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AA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приказом министерства образов</w:t>
      </w:r>
      <w:r w:rsidR="002D6466">
        <w:rPr>
          <w:rFonts w:ascii="Arial" w:hAnsi="Arial" w:cs="Arial"/>
          <w:sz w:val="24"/>
          <w:szCs w:val="24"/>
        </w:rPr>
        <w:t>ания Иркутской области от 28 июля 2023 года №55-56</w:t>
      </w:r>
      <w:r>
        <w:rPr>
          <w:rFonts w:ascii="Arial" w:hAnsi="Arial" w:cs="Arial"/>
          <w:sz w:val="24"/>
          <w:szCs w:val="24"/>
        </w:rPr>
        <w:t xml:space="preserve">-мпр «О внесении </w:t>
      </w:r>
      <w:r w:rsidR="00441ED1">
        <w:rPr>
          <w:rFonts w:ascii="Arial" w:hAnsi="Arial" w:cs="Arial"/>
          <w:sz w:val="24"/>
          <w:szCs w:val="24"/>
        </w:rPr>
        <w:t>изменений в Примерное положение</w:t>
      </w:r>
      <w:r>
        <w:rPr>
          <w:rFonts w:ascii="Arial" w:hAnsi="Arial" w:cs="Arial"/>
          <w:sz w:val="24"/>
          <w:szCs w:val="24"/>
        </w:rPr>
        <w:t xml:space="preserve">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</w:t>
      </w:r>
      <w:r w:rsidR="009F0E30">
        <w:rPr>
          <w:rFonts w:ascii="Arial" w:hAnsi="Arial" w:cs="Arial"/>
          <w:sz w:val="24"/>
          <w:szCs w:val="24"/>
        </w:rPr>
        <w:t>»</w:t>
      </w:r>
    </w:p>
    <w:p w14:paraId="7AF02C97" w14:textId="77777777" w:rsidR="006C03C7" w:rsidRPr="00AF5AA0" w:rsidRDefault="006C03C7" w:rsidP="00E14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EB9CFB" w14:textId="77777777" w:rsidR="006C03C7" w:rsidRDefault="006C03C7" w:rsidP="00CD46A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329BD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 w:rsidRPr="000329BD">
        <w:rPr>
          <w:rFonts w:ascii="Arial" w:hAnsi="Arial" w:cs="Arial"/>
          <w:b/>
          <w:bCs/>
          <w:sz w:val="30"/>
          <w:szCs w:val="30"/>
        </w:rPr>
        <w:t>:</w:t>
      </w:r>
    </w:p>
    <w:p w14:paraId="6BF23A66" w14:textId="77777777" w:rsidR="006C03C7" w:rsidRPr="00E1473F" w:rsidRDefault="006C03C7" w:rsidP="00CD46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B74694" w14:textId="76898C1E" w:rsidR="006C03C7" w:rsidRDefault="006C03C7" w:rsidP="00E14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0E30">
        <w:rPr>
          <w:rFonts w:ascii="Arial" w:hAnsi="Arial" w:cs="Arial"/>
          <w:sz w:val="24"/>
          <w:szCs w:val="24"/>
        </w:rPr>
        <w:t xml:space="preserve">Внести </w:t>
      </w:r>
      <w:r w:rsidR="00072477">
        <w:rPr>
          <w:rFonts w:ascii="Arial" w:hAnsi="Arial" w:cs="Arial"/>
          <w:sz w:val="24"/>
          <w:szCs w:val="24"/>
        </w:rPr>
        <w:t>следующие изменения</w:t>
      </w:r>
      <w:r w:rsidR="00EC7F73">
        <w:rPr>
          <w:rFonts w:ascii="Arial" w:hAnsi="Arial" w:cs="Arial"/>
          <w:sz w:val="24"/>
          <w:szCs w:val="24"/>
        </w:rPr>
        <w:t xml:space="preserve"> в постановление администрации Балаганского района от 26 января 2021 года №50 «Об утверждении примерного положения об оплате труда работников муниципальных казенных, бюджетных образовательных учреждений Балаганского района, в отношении которых функции и полномочия учредителя осуществляет МКУ Управление образования»: </w:t>
      </w:r>
    </w:p>
    <w:p w14:paraId="6375DAFF" w14:textId="03522D93" w:rsidR="005253FC" w:rsidRPr="0070551A" w:rsidRDefault="005253FC" w:rsidP="00814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146E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абзац</w:t>
      </w:r>
      <w:r w:rsidR="008146EE">
        <w:rPr>
          <w:rFonts w:ascii="Arial" w:hAnsi="Arial" w:cs="Arial"/>
          <w:sz w:val="24"/>
          <w:szCs w:val="24"/>
        </w:rPr>
        <w:t>е первом</w:t>
      </w:r>
      <w:r>
        <w:rPr>
          <w:rFonts w:ascii="Arial" w:hAnsi="Arial" w:cs="Arial"/>
          <w:sz w:val="24"/>
          <w:szCs w:val="24"/>
        </w:rPr>
        <w:t xml:space="preserve"> пункта </w:t>
      </w:r>
      <w:r w:rsidR="008146EE">
        <w:rPr>
          <w:rFonts w:ascii="Arial" w:hAnsi="Arial" w:cs="Arial"/>
          <w:sz w:val="24"/>
          <w:szCs w:val="24"/>
        </w:rPr>
        <w:t xml:space="preserve">6 </w:t>
      </w:r>
      <w:r w:rsidR="00FC4E77">
        <w:rPr>
          <w:rFonts w:ascii="Arial" w:hAnsi="Arial" w:cs="Arial"/>
          <w:sz w:val="24"/>
          <w:szCs w:val="24"/>
        </w:rPr>
        <w:t xml:space="preserve">Примерного положения об оплате труда работников муниципальных казенных, бюджетных образовательных учреждений Балаганского района, в отношении которых функции и полномочия учредителя осуществляет МКУ Управление образования (далее – Примерное положение) </w:t>
      </w:r>
      <w:r w:rsidR="008146EE">
        <w:rPr>
          <w:rFonts w:ascii="Arial" w:hAnsi="Arial" w:cs="Arial"/>
          <w:sz w:val="24"/>
          <w:szCs w:val="24"/>
        </w:rPr>
        <w:t>слова «занятых по совместительству» заменить словами «в том числе работников, работающих по совместительству»</w:t>
      </w:r>
      <w:r w:rsidR="000020DF">
        <w:rPr>
          <w:rFonts w:ascii="Arial" w:hAnsi="Arial" w:cs="Arial"/>
          <w:sz w:val="24"/>
          <w:szCs w:val="24"/>
        </w:rPr>
        <w:t>;</w:t>
      </w:r>
    </w:p>
    <w:p w14:paraId="6F319EF7" w14:textId="1D70C54F" w:rsidR="008146EE" w:rsidRDefault="000020DF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146EE">
        <w:rPr>
          <w:rFonts w:ascii="Arial" w:hAnsi="Arial" w:cs="Arial"/>
          <w:sz w:val="24"/>
          <w:szCs w:val="24"/>
        </w:rPr>
        <w:t>в абзаце седьмом пункта 18</w:t>
      </w:r>
      <w:r w:rsidR="00FC4E77">
        <w:rPr>
          <w:rFonts w:ascii="Arial" w:hAnsi="Arial" w:cs="Arial"/>
          <w:sz w:val="24"/>
          <w:szCs w:val="24"/>
        </w:rPr>
        <w:t xml:space="preserve"> Примерного положения</w:t>
      </w:r>
      <w:r w:rsidR="008146EE">
        <w:rPr>
          <w:rFonts w:ascii="Arial" w:hAnsi="Arial" w:cs="Arial"/>
          <w:sz w:val="24"/>
          <w:szCs w:val="24"/>
        </w:rPr>
        <w:t xml:space="preserve"> цифры «30» заменить цифрами «20»;</w:t>
      </w:r>
    </w:p>
    <w:p w14:paraId="304E26C3" w14:textId="73D103DC" w:rsidR="008146EE" w:rsidRDefault="008146EE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3)в пункте 19 </w:t>
      </w:r>
      <w:r w:rsidR="00FC4E77">
        <w:rPr>
          <w:rFonts w:ascii="Arial" w:hAnsi="Arial" w:cs="Arial"/>
          <w:sz w:val="24"/>
          <w:szCs w:val="24"/>
        </w:rPr>
        <w:t xml:space="preserve">Примерного положения </w:t>
      </w:r>
      <w:r>
        <w:rPr>
          <w:rFonts w:ascii="Arial" w:hAnsi="Arial" w:cs="Arial"/>
          <w:sz w:val="24"/>
          <w:szCs w:val="24"/>
        </w:rPr>
        <w:t>цифры «30» заменить цифрами «20»;</w:t>
      </w:r>
    </w:p>
    <w:p w14:paraId="5C471B73" w14:textId="459FB623" w:rsidR="008146EE" w:rsidRDefault="008146EE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4)в абзаце втором пункта 43 </w:t>
      </w:r>
      <w:r w:rsidR="00FC4E77">
        <w:rPr>
          <w:rFonts w:ascii="Arial" w:hAnsi="Arial" w:cs="Arial"/>
          <w:sz w:val="24"/>
          <w:szCs w:val="24"/>
        </w:rPr>
        <w:t xml:space="preserve">Примерного положения </w:t>
      </w:r>
      <w:r>
        <w:rPr>
          <w:rFonts w:ascii="Arial" w:hAnsi="Arial" w:cs="Arial"/>
          <w:sz w:val="24"/>
          <w:szCs w:val="24"/>
        </w:rPr>
        <w:t>цифры «30» заменить цифрами «20»;</w:t>
      </w:r>
    </w:p>
    <w:p w14:paraId="1FB0A380" w14:textId="7B5F75E8" w:rsidR="005253FC" w:rsidRDefault="008146EE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5)пункт 49 </w:t>
      </w:r>
      <w:r w:rsidR="00FC4E77">
        <w:rPr>
          <w:rFonts w:ascii="Arial" w:hAnsi="Arial" w:cs="Arial"/>
          <w:sz w:val="24"/>
          <w:szCs w:val="24"/>
        </w:rPr>
        <w:t xml:space="preserve">Примерного положения </w:t>
      </w:r>
      <w:r>
        <w:rPr>
          <w:rFonts w:ascii="Arial" w:hAnsi="Arial" w:cs="Arial"/>
          <w:sz w:val="24"/>
          <w:szCs w:val="24"/>
        </w:rPr>
        <w:t>изложить в следующей</w:t>
      </w:r>
      <w:r w:rsidR="000020DF">
        <w:rPr>
          <w:rFonts w:ascii="Arial" w:hAnsi="Arial" w:cs="Arial"/>
          <w:sz w:val="24"/>
          <w:szCs w:val="24"/>
        </w:rPr>
        <w:t xml:space="preserve"> редакции:</w:t>
      </w:r>
    </w:p>
    <w:p w14:paraId="019CECD5" w14:textId="77777777" w:rsidR="008146EE" w:rsidRDefault="000020DF" w:rsidP="00ED4754">
      <w:pPr>
        <w:pStyle w:val="20"/>
        <w:shd w:val="clear" w:color="auto" w:fill="auto"/>
        <w:spacing w:after="0" w:line="240" w:lineRule="auto"/>
        <w:ind w:left="7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146EE">
        <w:rPr>
          <w:rFonts w:ascii="Arial" w:hAnsi="Arial" w:cs="Arial"/>
          <w:sz w:val="24"/>
          <w:szCs w:val="24"/>
        </w:rPr>
        <w:t>Выплаты стимулирующего характера заместителям руководителя и</w:t>
      </w:r>
    </w:p>
    <w:p w14:paraId="378A728C" w14:textId="77777777" w:rsidR="001B197E" w:rsidRDefault="008146EE" w:rsidP="00ED4754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главному бухгалтеру учреждения производятся в виде премиальной выплаты по </w:t>
      </w:r>
      <w:r>
        <w:rPr>
          <w:rFonts w:ascii="Arial" w:hAnsi="Arial" w:cs="Arial"/>
          <w:sz w:val="24"/>
          <w:szCs w:val="24"/>
        </w:rPr>
        <w:lastRenderedPageBreak/>
        <w:t>итогам работы за полугодие, установленной в процентном отношении к должностному окладу</w:t>
      </w:r>
      <w:r w:rsidRPr="008146E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055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основании утвержденных руководителем учреждения показателей и критериев эффективности их деятельности с учетом показателей и критериев эффективности деятельности руководителя учреждения, утвержденных Управлением. </w:t>
      </w:r>
    </w:p>
    <w:p w14:paraId="4DC4EA1A" w14:textId="336A03A3" w:rsidR="001B197E" w:rsidRDefault="001B197E" w:rsidP="00ED475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Премиальная выплата по итогам работы за полугодие устанавливается заместителям руководителя и главному бухгалтеру учреждения на основании показателей и критериев эффективности их деятельности, в размерах, определенных в соответствии с Приложением 8 к настоящему Примерному положению. </w:t>
      </w:r>
      <w:r w:rsidR="008146EE" w:rsidRPr="007055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Максимальный размер (100%) премиальной выплаты по итогам работы за полугодие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не может превышать трех</w:t>
      </w:r>
      <w:r w:rsidR="008146E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должностных окладов</w:t>
      </w:r>
      <w:r w:rsidR="008146EE" w:rsidRPr="007055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заместителя руководителя или главного бухгалтера соответственно. </w:t>
      </w:r>
    </w:p>
    <w:p w14:paraId="726F047E" w14:textId="522B9133" w:rsidR="001B197E" w:rsidRDefault="001B197E" w:rsidP="00ED475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Премиальная выплата по итогам работы за полугодие выплачивается исходя из фактически отработанного заместителем руководителя или главным бухгалтером учреждения времени.</w:t>
      </w:r>
    </w:p>
    <w:p w14:paraId="2C26705A" w14:textId="77777777" w:rsidR="001B197E" w:rsidRDefault="001B197E" w:rsidP="00ED475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Премиальная выплата</w:t>
      </w:r>
      <w:r w:rsidRPr="001B197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 итогам работы за полугодие у</w:t>
      </w:r>
      <w:r w:rsidR="008146EE" w:rsidRPr="0070551A">
        <w:rPr>
          <w:rFonts w:ascii="Arial" w:hAnsi="Arial" w:cs="Arial"/>
          <w:color w:val="000000"/>
          <w:sz w:val="24"/>
          <w:szCs w:val="24"/>
          <w:lang w:eastAsia="ru-RU" w:bidi="ru-RU"/>
        </w:rPr>
        <w:t>станавливается комиссией, созданной в учреждении, и согласовывается с Управлением.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»;</w:t>
      </w:r>
    </w:p>
    <w:p w14:paraId="109022CE" w14:textId="72D6BB2B" w:rsidR="005253FC" w:rsidRPr="001B197E" w:rsidRDefault="001B197E" w:rsidP="00ED475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5253FC">
        <w:rPr>
          <w:rFonts w:ascii="Arial" w:hAnsi="Arial" w:cs="Arial"/>
          <w:sz w:val="24"/>
          <w:szCs w:val="24"/>
        </w:rPr>
        <w:t>)п</w:t>
      </w:r>
      <w:r w:rsidR="00072477">
        <w:rPr>
          <w:rFonts w:ascii="Arial" w:hAnsi="Arial" w:cs="Arial"/>
          <w:sz w:val="24"/>
          <w:szCs w:val="24"/>
        </w:rPr>
        <w:t xml:space="preserve">риложение </w:t>
      </w:r>
      <w:r w:rsidR="005253FC">
        <w:rPr>
          <w:rFonts w:ascii="Arial" w:hAnsi="Arial" w:cs="Arial"/>
          <w:sz w:val="24"/>
          <w:szCs w:val="24"/>
        </w:rPr>
        <w:t>1 к Примерному положению изложить в новой редакции (</w:t>
      </w:r>
      <w:r w:rsidR="000B23F0">
        <w:rPr>
          <w:rFonts w:ascii="Arial" w:hAnsi="Arial" w:cs="Arial"/>
          <w:sz w:val="24"/>
          <w:szCs w:val="24"/>
        </w:rPr>
        <w:t>прилагается</w:t>
      </w:r>
      <w:r w:rsidR="005253FC">
        <w:rPr>
          <w:rFonts w:ascii="Arial" w:hAnsi="Arial" w:cs="Arial"/>
          <w:sz w:val="24"/>
          <w:szCs w:val="24"/>
        </w:rPr>
        <w:t>);</w:t>
      </w:r>
    </w:p>
    <w:p w14:paraId="6FA77D26" w14:textId="29C44B78" w:rsidR="001B197E" w:rsidRDefault="001B197E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53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дополнить Приложением 8 (прилагается).</w:t>
      </w:r>
      <w:r w:rsidR="000020DF">
        <w:rPr>
          <w:rFonts w:ascii="Arial" w:hAnsi="Arial" w:cs="Arial"/>
          <w:sz w:val="24"/>
          <w:szCs w:val="24"/>
        </w:rPr>
        <w:t xml:space="preserve"> </w:t>
      </w:r>
    </w:p>
    <w:p w14:paraId="001B686C" w14:textId="07790E0C" w:rsidR="006C03C7" w:rsidRDefault="000B23F0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03C7" w:rsidRPr="00CE2B60">
        <w:rPr>
          <w:rFonts w:ascii="Arial" w:hAnsi="Arial" w:cs="Arial"/>
          <w:sz w:val="24"/>
          <w:szCs w:val="24"/>
        </w:rPr>
        <w:t>Руководителям образовательных учреждений, расположенных на территории муниципальног</w:t>
      </w:r>
      <w:r w:rsidR="00D97C5E">
        <w:rPr>
          <w:rFonts w:ascii="Arial" w:hAnsi="Arial" w:cs="Arial"/>
          <w:sz w:val="24"/>
          <w:szCs w:val="24"/>
        </w:rPr>
        <w:t>о образования Балаганский район</w:t>
      </w:r>
      <w:r w:rsidR="004D6D21">
        <w:rPr>
          <w:rFonts w:ascii="Arial" w:hAnsi="Arial" w:cs="Arial"/>
          <w:sz w:val="24"/>
          <w:szCs w:val="24"/>
        </w:rPr>
        <w:t>,</w:t>
      </w:r>
      <w:r w:rsidR="00D97C5E">
        <w:rPr>
          <w:rFonts w:ascii="Arial" w:hAnsi="Arial" w:cs="Arial"/>
          <w:sz w:val="24"/>
          <w:szCs w:val="24"/>
        </w:rPr>
        <w:t xml:space="preserve"> </w:t>
      </w:r>
      <w:r w:rsidR="00570585">
        <w:rPr>
          <w:rFonts w:ascii="Arial" w:hAnsi="Arial" w:cs="Arial"/>
          <w:sz w:val="24"/>
          <w:szCs w:val="24"/>
        </w:rPr>
        <w:t>внести изменения в</w:t>
      </w:r>
      <w:r w:rsidR="0033791F">
        <w:rPr>
          <w:rFonts w:ascii="Arial" w:hAnsi="Arial" w:cs="Arial"/>
          <w:sz w:val="24"/>
          <w:szCs w:val="24"/>
        </w:rPr>
        <w:t xml:space="preserve"> положения</w:t>
      </w:r>
      <w:r w:rsidR="006C03C7" w:rsidRPr="00CE2B60">
        <w:rPr>
          <w:rFonts w:ascii="Arial" w:hAnsi="Arial" w:cs="Arial"/>
          <w:sz w:val="24"/>
          <w:szCs w:val="24"/>
        </w:rPr>
        <w:t xml:space="preserve"> об оплате труда работников </w:t>
      </w:r>
      <w:r w:rsidR="006C03C7">
        <w:rPr>
          <w:rFonts w:ascii="Arial" w:hAnsi="Arial" w:cs="Arial"/>
          <w:sz w:val="24"/>
          <w:szCs w:val="24"/>
        </w:rPr>
        <w:t>образовательных</w:t>
      </w:r>
      <w:r w:rsidR="006C03C7" w:rsidRPr="00CE2B60">
        <w:rPr>
          <w:rFonts w:ascii="Arial" w:hAnsi="Arial" w:cs="Arial"/>
          <w:sz w:val="24"/>
          <w:szCs w:val="24"/>
        </w:rPr>
        <w:t xml:space="preserve"> учреждени</w:t>
      </w:r>
      <w:r w:rsidR="00D97C5E">
        <w:rPr>
          <w:rFonts w:ascii="Arial" w:hAnsi="Arial" w:cs="Arial"/>
          <w:sz w:val="24"/>
          <w:szCs w:val="24"/>
        </w:rPr>
        <w:t>й</w:t>
      </w:r>
      <w:r w:rsidR="006C03C7" w:rsidRPr="00CE2B60">
        <w:rPr>
          <w:rFonts w:ascii="Arial" w:hAnsi="Arial" w:cs="Arial"/>
          <w:sz w:val="24"/>
          <w:szCs w:val="24"/>
        </w:rPr>
        <w:t>.</w:t>
      </w:r>
    </w:p>
    <w:p w14:paraId="4E1AB7E9" w14:textId="62036FF5" w:rsidR="00436405" w:rsidRDefault="00436405" w:rsidP="00ED475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26 января 2021 года №50.</w:t>
      </w:r>
    </w:p>
    <w:p w14:paraId="3681A3BE" w14:textId="77777777" w:rsidR="00570585" w:rsidRPr="00570585" w:rsidRDefault="006C03C7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D80F21">
        <w:rPr>
          <w:rFonts w:ascii="Arial" w:hAnsi="Arial" w:cs="Arial"/>
          <w:sz w:val="24"/>
          <w:szCs w:val="24"/>
        </w:rPr>
        <w:t xml:space="preserve">Опубликовать </w:t>
      </w:r>
      <w:r w:rsidR="00D80F21" w:rsidRPr="000329BD">
        <w:rPr>
          <w:rFonts w:ascii="Arial" w:hAnsi="Arial" w:cs="Arial"/>
          <w:sz w:val="24"/>
          <w:szCs w:val="24"/>
        </w:rPr>
        <w:t>данное</w:t>
      </w:r>
      <w:r w:rsidRPr="000329BD">
        <w:rPr>
          <w:rFonts w:ascii="Arial" w:hAnsi="Arial" w:cs="Arial"/>
          <w:sz w:val="24"/>
          <w:szCs w:val="24"/>
        </w:rPr>
        <w:t xml:space="preserve"> постановление в газете «Балаганская районная газета».</w:t>
      </w:r>
    </w:p>
    <w:p w14:paraId="267385D2" w14:textId="2CC96772" w:rsidR="006C03C7" w:rsidRDefault="00570585" w:rsidP="00ED4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</w:t>
      </w:r>
      <w:r w:rsidR="006C03C7">
        <w:rPr>
          <w:rFonts w:ascii="Arial" w:hAnsi="Arial" w:cs="Arial"/>
          <w:sz w:val="24"/>
          <w:szCs w:val="24"/>
          <w:lang w:eastAsia="en-US"/>
        </w:rPr>
        <w:t>.</w:t>
      </w:r>
      <w:r w:rsidR="00436405">
        <w:rPr>
          <w:rFonts w:ascii="Arial" w:hAnsi="Arial" w:cs="Arial"/>
          <w:sz w:val="24"/>
          <w:szCs w:val="24"/>
          <w:lang w:eastAsia="en-US"/>
        </w:rPr>
        <w:t>Контроль исполнения</w:t>
      </w:r>
      <w:r w:rsidR="006C03C7" w:rsidRPr="000329BD">
        <w:rPr>
          <w:rFonts w:ascii="Arial" w:hAnsi="Arial" w:cs="Arial"/>
          <w:sz w:val="24"/>
          <w:szCs w:val="24"/>
          <w:lang w:eastAsia="en-US"/>
        </w:rPr>
        <w:t xml:space="preserve"> данного постановления возложить на заместителя мэра района по социально – кул</w:t>
      </w:r>
      <w:r w:rsidR="0033791F">
        <w:rPr>
          <w:rFonts w:ascii="Arial" w:hAnsi="Arial" w:cs="Arial"/>
          <w:sz w:val="24"/>
          <w:szCs w:val="24"/>
          <w:lang w:eastAsia="en-US"/>
        </w:rPr>
        <w:t xml:space="preserve">ьтурным вопросам </w:t>
      </w:r>
      <w:proofErr w:type="spellStart"/>
      <w:r w:rsidR="0033791F">
        <w:rPr>
          <w:rFonts w:ascii="Arial" w:hAnsi="Arial" w:cs="Arial"/>
          <w:sz w:val="24"/>
          <w:szCs w:val="24"/>
          <w:lang w:eastAsia="en-US"/>
        </w:rPr>
        <w:t>Баклагину</w:t>
      </w:r>
      <w:proofErr w:type="spellEnd"/>
      <w:r w:rsidR="0033791F">
        <w:rPr>
          <w:rFonts w:ascii="Arial" w:hAnsi="Arial" w:cs="Arial"/>
          <w:sz w:val="24"/>
          <w:szCs w:val="24"/>
          <w:lang w:eastAsia="en-US"/>
        </w:rPr>
        <w:t xml:space="preserve"> О</w:t>
      </w:r>
      <w:r w:rsidR="006C03C7">
        <w:rPr>
          <w:rFonts w:ascii="Arial" w:hAnsi="Arial" w:cs="Arial"/>
          <w:sz w:val="24"/>
          <w:szCs w:val="24"/>
          <w:lang w:eastAsia="en-US"/>
        </w:rPr>
        <w:t>.</w:t>
      </w:r>
      <w:r w:rsidR="0033791F">
        <w:rPr>
          <w:rFonts w:ascii="Arial" w:hAnsi="Arial" w:cs="Arial"/>
          <w:sz w:val="24"/>
          <w:szCs w:val="24"/>
          <w:lang w:eastAsia="en-US"/>
        </w:rPr>
        <w:t>В.</w:t>
      </w:r>
    </w:p>
    <w:p w14:paraId="38E18A54" w14:textId="0E105201" w:rsidR="006C03C7" w:rsidRDefault="00570585" w:rsidP="00ED475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5</w:t>
      </w:r>
      <w:r w:rsidR="006C03C7">
        <w:rPr>
          <w:rFonts w:ascii="Arial" w:hAnsi="Arial" w:cs="Arial"/>
          <w:sz w:val="24"/>
          <w:szCs w:val="24"/>
          <w:lang w:eastAsia="en-US"/>
        </w:rPr>
        <w:t>.</w:t>
      </w:r>
      <w:r w:rsidR="006C03C7" w:rsidRPr="000329BD">
        <w:rPr>
          <w:rFonts w:ascii="Arial" w:hAnsi="Arial" w:cs="Arial"/>
          <w:bCs/>
          <w:sz w:val="24"/>
          <w:szCs w:val="24"/>
        </w:rPr>
        <w:t xml:space="preserve">Данное постановление вступает в силу со дня опубликования </w:t>
      </w:r>
      <w:r w:rsidR="00D80F21">
        <w:rPr>
          <w:rFonts w:ascii="Arial" w:hAnsi="Arial" w:cs="Arial"/>
          <w:bCs/>
          <w:sz w:val="24"/>
          <w:szCs w:val="24"/>
        </w:rPr>
        <w:t>и распространяется на пра</w:t>
      </w:r>
      <w:r w:rsidR="0033791F">
        <w:rPr>
          <w:rFonts w:ascii="Arial" w:hAnsi="Arial" w:cs="Arial"/>
          <w:bCs/>
          <w:sz w:val="24"/>
          <w:szCs w:val="24"/>
        </w:rPr>
        <w:t>во</w:t>
      </w:r>
      <w:r w:rsidR="001B197E">
        <w:rPr>
          <w:rFonts w:ascii="Arial" w:hAnsi="Arial" w:cs="Arial"/>
          <w:bCs/>
          <w:sz w:val="24"/>
          <w:szCs w:val="24"/>
        </w:rPr>
        <w:t>отношения, возникшие с 1 сентяб</w:t>
      </w:r>
      <w:r w:rsidR="000B23F0">
        <w:rPr>
          <w:rFonts w:ascii="Arial" w:hAnsi="Arial" w:cs="Arial"/>
          <w:bCs/>
          <w:sz w:val="24"/>
          <w:szCs w:val="24"/>
        </w:rPr>
        <w:t>р</w:t>
      </w:r>
      <w:r w:rsidR="0033791F">
        <w:rPr>
          <w:rFonts w:ascii="Arial" w:hAnsi="Arial" w:cs="Arial"/>
          <w:bCs/>
          <w:sz w:val="24"/>
          <w:szCs w:val="24"/>
        </w:rPr>
        <w:t>я</w:t>
      </w:r>
      <w:r w:rsidR="000B23F0">
        <w:rPr>
          <w:rFonts w:ascii="Arial" w:hAnsi="Arial" w:cs="Arial"/>
          <w:bCs/>
          <w:sz w:val="24"/>
          <w:szCs w:val="24"/>
        </w:rPr>
        <w:t xml:space="preserve"> 2023</w:t>
      </w:r>
      <w:r w:rsidR="00D80F21">
        <w:rPr>
          <w:rFonts w:ascii="Arial" w:hAnsi="Arial" w:cs="Arial"/>
          <w:bCs/>
          <w:sz w:val="24"/>
          <w:szCs w:val="24"/>
        </w:rPr>
        <w:t xml:space="preserve"> года</w:t>
      </w:r>
      <w:r w:rsidR="006C03C7" w:rsidRPr="000329BD">
        <w:rPr>
          <w:rFonts w:ascii="Arial" w:hAnsi="Arial" w:cs="Arial"/>
          <w:bCs/>
          <w:sz w:val="24"/>
          <w:szCs w:val="24"/>
        </w:rPr>
        <w:t>.</w:t>
      </w:r>
    </w:p>
    <w:p w14:paraId="10CA37FC" w14:textId="6DDE3E35" w:rsidR="000B23F0" w:rsidRDefault="000B23F0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56660" w14:textId="77777777" w:rsidR="00ED4754" w:rsidRDefault="00ED4754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114F9" w14:textId="149693AC" w:rsidR="006C03C7" w:rsidRPr="00E1473F" w:rsidRDefault="001D5650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C03C7" w:rsidRPr="00AF5AA0">
        <w:rPr>
          <w:rFonts w:ascii="Arial" w:hAnsi="Arial" w:cs="Arial"/>
          <w:sz w:val="24"/>
          <w:szCs w:val="24"/>
        </w:rPr>
        <w:t>эр Балаганского района</w:t>
      </w:r>
    </w:p>
    <w:p w14:paraId="768E8020" w14:textId="14A57CC2" w:rsidR="006C03C7" w:rsidRDefault="001D5650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</w:t>
      </w:r>
      <w:r w:rsidR="001B19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В.</w:t>
      </w:r>
      <w:r w:rsidR="000B23F0">
        <w:rPr>
          <w:rFonts w:ascii="Arial" w:hAnsi="Arial" w:cs="Arial"/>
          <w:sz w:val="24"/>
          <w:szCs w:val="24"/>
        </w:rPr>
        <w:t>Метляев</w:t>
      </w:r>
      <w:proofErr w:type="spellEnd"/>
    </w:p>
    <w:p w14:paraId="22CDC6EE" w14:textId="4B554D36" w:rsidR="00ED4754" w:rsidRDefault="00ED4754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FE5AA" w14:textId="1F9A6474" w:rsidR="00ED4754" w:rsidRDefault="00ED4754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18438" w14:textId="05026A97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Приложение 1</w:t>
      </w:r>
    </w:p>
    <w:p w14:paraId="036A1364" w14:textId="48BFCBFE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к Примерному положению об</w:t>
      </w:r>
    </w:p>
    <w:p w14:paraId="17769BE7" w14:textId="01019E67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оплате труда работников муниципальных</w:t>
      </w:r>
    </w:p>
    <w:p w14:paraId="3C47A5B7" w14:textId="362681B4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казенных, бюджетных образовательных</w:t>
      </w:r>
    </w:p>
    <w:p w14:paraId="455E6B69" w14:textId="7E4A9747" w:rsid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учреждений, в отношении которых функции и полномочия учредителя осуществляет МКУ Управление образования</w:t>
      </w:r>
    </w:p>
    <w:p w14:paraId="51BBB78F" w14:textId="297DCB7B" w:rsid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</w:p>
    <w:p w14:paraId="59F4020D" w14:textId="77777777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</w:p>
    <w:p w14:paraId="3AB5F88E" w14:textId="77777777" w:rsidR="00ED4754" w:rsidRPr="00ED4754" w:rsidRDefault="00ED4754" w:rsidP="00ED47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754">
        <w:rPr>
          <w:rFonts w:ascii="Arial" w:hAnsi="Arial" w:cs="Arial"/>
          <w:b/>
          <w:sz w:val="24"/>
          <w:szCs w:val="24"/>
        </w:rPr>
        <w:t>Минимальные размеры окладов (должностных окладов) по ПКГ по должностям работников (профессиям рабочих) учреждений</w:t>
      </w:r>
    </w:p>
    <w:p w14:paraId="720D22CB" w14:textId="77777777" w:rsidR="00ED4754" w:rsidRPr="00ED4754" w:rsidRDefault="00ED4754" w:rsidP="00ED47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FCC353" w14:textId="0533A157" w:rsidR="00ED4754" w:rsidRPr="00253453" w:rsidRDefault="00253453" w:rsidP="002534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ED4754" w:rsidRPr="00ED4754">
        <w:rPr>
          <w:rFonts w:ascii="Arial" w:hAnsi="Arial" w:cs="Arial"/>
          <w:b/>
          <w:sz w:val="24"/>
          <w:szCs w:val="24"/>
        </w:rPr>
        <w:t>Работников образования</w:t>
      </w: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6536"/>
        <w:gridCol w:w="2864"/>
      </w:tblGrid>
      <w:tr w:rsidR="00ED4754" w:rsidRPr="00253453" w14:paraId="599FDA1E" w14:textId="77777777" w:rsidTr="00253453">
        <w:trPr>
          <w:trHeight w:val="12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17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lastRenderedPageBreak/>
              <w:t>Наименование должности (профессии)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E591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ED4754" w:rsidRPr="00253453" w14:paraId="103E9531" w14:textId="77777777" w:rsidTr="00253453">
        <w:trPr>
          <w:trHeight w:val="619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A735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D4754" w:rsidRPr="00253453" w14:paraId="42264E38" w14:textId="77777777" w:rsidTr="00253453">
        <w:trPr>
          <w:trHeight w:val="49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32B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Помощник воспитателя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A659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11215</w:t>
            </w:r>
          </w:p>
        </w:tc>
      </w:tr>
      <w:tr w:rsidR="00ED4754" w:rsidRPr="00253453" w14:paraId="7FFF5F65" w14:textId="77777777" w:rsidTr="00253453">
        <w:trPr>
          <w:trHeight w:val="619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826D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</w:t>
            </w:r>
          </w:p>
        </w:tc>
      </w:tr>
      <w:tr w:rsidR="00ED4754" w:rsidRPr="00253453" w14:paraId="07EA9877" w14:textId="77777777" w:rsidTr="00253453">
        <w:trPr>
          <w:trHeight w:val="323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0B1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253453" w14:paraId="2649E884" w14:textId="77777777" w:rsidTr="00253453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F9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Младший воспитатель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4CEAF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11245</w:t>
            </w:r>
          </w:p>
        </w:tc>
      </w:tr>
      <w:tr w:rsidR="00ED4754" w:rsidRPr="00253453" w14:paraId="03F91C6B" w14:textId="77777777" w:rsidTr="00253453">
        <w:trPr>
          <w:trHeight w:val="60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DABA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Профессиональная квалификационная группа</w:t>
            </w:r>
            <w:r w:rsidRPr="00253453">
              <w:rPr>
                <w:rFonts w:ascii="Courier New" w:hAnsi="Courier New" w:cs="Courier New"/>
                <w:b/>
                <w:bCs/>
              </w:rPr>
              <w:br/>
              <w:t xml:space="preserve"> должностей педагогических работников</w:t>
            </w:r>
          </w:p>
        </w:tc>
      </w:tr>
      <w:tr w:rsidR="00ED4754" w:rsidRPr="00253453" w14:paraId="224E4BAF" w14:textId="77777777" w:rsidTr="00253453">
        <w:trPr>
          <w:trHeight w:val="3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D851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253453" w14:paraId="7DECC564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A2B27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Старший вожатый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1F2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11401</w:t>
            </w:r>
          </w:p>
        </w:tc>
      </w:tr>
      <w:tr w:rsidR="00ED4754" w:rsidRPr="00253453" w14:paraId="79646FFF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D7D7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Инструктор по физической культуре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47D4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39C91581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7DA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Музыкальный руководитель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43D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3BAA3714" w14:textId="77777777" w:rsidTr="00253453">
        <w:trPr>
          <w:trHeight w:val="3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D3BF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ED4754" w:rsidRPr="00253453" w14:paraId="1F66BA94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DB4D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Педагог дополнительного образования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510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11429</w:t>
            </w:r>
          </w:p>
        </w:tc>
      </w:tr>
      <w:tr w:rsidR="00ED4754" w:rsidRPr="00253453" w14:paraId="537A3D05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8B9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Педагог-организатор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1929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60BBF1C7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BDDD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Социальный педагог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80F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5301FA3D" w14:textId="77777777" w:rsidTr="00253453">
        <w:trPr>
          <w:trHeight w:val="3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BE8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3 квалификационный уровень</w:t>
            </w:r>
          </w:p>
        </w:tc>
      </w:tr>
      <w:tr w:rsidR="00ED4754" w:rsidRPr="00253453" w14:paraId="14E5C21D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9D087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Мастер производственного обучения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80C4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11529</w:t>
            </w:r>
          </w:p>
        </w:tc>
      </w:tr>
      <w:tr w:rsidR="00ED4754" w:rsidRPr="00253453" w14:paraId="4E5D5959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7D05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Воспитатель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24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7020DD15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995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Методист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7D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6D16EC83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5BE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Педагог-психолог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3ED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253453" w14:paraId="75385CA4" w14:textId="77777777" w:rsidTr="00253453">
        <w:trPr>
          <w:trHeight w:val="3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E3F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4 квалификационный уровень</w:t>
            </w:r>
          </w:p>
        </w:tc>
      </w:tr>
      <w:tr w:rsidR="00ED4754" w:rsidRPr="00253453" w14:paraId="65C888A2" w14:textId="77777777" w:rsidTr="00253453">
        <w:trPr>
          <w:trHeight w:val="4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03E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D865D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11543</w:t>
            </w:r>
          </w:p>
        </w:tc>
      </w:tr>
      <w:tr w:rsidR="00ED4754" w:rsidRPr="00253453" w14:paraId="7617AFC0" w14:textId="77777777" w:rsidTr="00253453">
        <w:trPr>
          <w:trHeight w:val="2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897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Руководитель физического воспитания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7EAD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4724D9AC" w14:textId="77777777" w:rsidTr="00253453">
        <w:trPr>
          <w:trHeight w:val="2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5117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Старший воспитатель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880A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199C9064" w14:textId="77777777" w:rsidTr="00253453">
        <w:trPr>
          <w:trHeight w:val="2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870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Тьютор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244E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4E0CD52B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0DD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Учитель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DB53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7F19EE37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C08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Учитель-дефектолог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59E0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487F9AEF" w14:textId="77777777" w:rsidTr="00253453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C05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Учитель-логопед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2EBDF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34E276BB" w14:textId="77777777" w:rsidTr="00253453">
        <w:trPr>
          <w:trHeight w:val="3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A34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Педагог-библиотекарь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EC0D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1707D63B" w14:textId="77777777" w:rsidTr="00253453">
        <w:trPr>
          <w:trHeight w:val="3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ACC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F5" w14:textId="77777777" w:rsidR="00ED4754" w:rsidRPr="00253453" w:rsidRDefault="00ED4754" w:rsidP="00253453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D4754" w:rsidRPr="00253453" w14:paraId="3072587A" w14:textId="77777777" w:rsidTr="00253453">
        <w:trPr>
          <w:trHeight w:val="54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26250" w14:textId="169E7AFA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 xml:space="preserve">Профессиональная квалификационная группа должностей руководителей структурных подразделений </w:t>
            </w:r>
          </w:p>
        </w:tc>
      </w:tr>
      <w:tr w:rsidR="00ED4754" w:rsidRPr="00253453" w14:paraId="2EB7E4E4" w14:textId="77777777" w:rsidTr="00253453">
        <w:trPr>
          <w:trHeight w:val="3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09C0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253453" w14:paraId="7400EB5C" w14:textId="77777777" w:rsidTr="00253453">
        <w:trPr>
          <w:trHeight w:val="3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602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Заведующий (начальник) структурным подразделением: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BD2A00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11499</w:t>
            </w:r>
          </w:p>
        </w:tc>
      </w:tr>
      <w:tr w:rsidR="00ED4754" w:rsidRPr="00253453" w14:paraId="2A069791" w14:textId="77777777" w:rsidTr="00253453">
        <w:trPr>
          <w:trHeight w:val="2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0C7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отделом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900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24EA6E9E" w14:textId="77777777" w:rsidTr="00253453">
        <w:trPr>
          <w:trHeight w:val="2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78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lastRenderedPageBreak/>
              <w:t>отделением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2183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77747B2F" w14:textId="77777777" w:rsidTr="00253453">
        <w:trPr>
          <w:trHeight w:val="2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569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учебно-консультационным пунктом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02190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74632083" w14:textId="77777777" w:rsidTr="00253453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D3D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DE0A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3DBEE1BC" w14:textId="77777777" w:rsidTr="00253453">
        <w:trPr>
          <w:trHeight w:val="3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3D99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ED4754" w:rsidRPr="00253453" w14:paraId="6952E5F7" w14:textId="77777777" w:rsidTr="00253453">
        <w:trPr>
          <w:trHeight w:val="8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CA41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E9FB1A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11556</w:t>
            </w:r>
          </w:p>
        </w:tc>
      </w:tr>
      <w:tr w:rsidR="00ED4754" w:rsidRPr="00253453" w14:paraId="13092486" w14:textId="77777777" w:rsidTr="00253453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268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Начальник (заведующий, директор, руководитель):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9F54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70754C3A" w14:textId="77777777" w:rsidTr="00253453">
        <w:trPr>
          <w:trHeight w:val="2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D556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отдела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27F8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01B03D6D" w14:textId="77777777" w:rsidTr="00253453">
        <w:trPr>
          <w:trHeight w:val="2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5E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отделения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994DA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253453" w14:paraId="36E4385A" w14:textId="77777777" w:rsidTr="00253453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23F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учебно-консультационного пункта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E6CE4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C52A025" w14:textId="77777777" w:rsidR="00ED4754" w:rsidRPr="003C7DF7" w:rsidRDefault="00ED4754" w:rsidP="00253453">
      <w:pPr>
        <w:widowControl w:val="0"/>
        <w:shd w:val="clear" w:color="auto" w:fill="FFFFFF"/>
        <w:tabs>
          <w:tab w:val="left" w:pos="708"/>
          <w:tab w:val="left" w:pos="11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6A846" w14:textId="77777777" w:rsidR="00ED4754" w:rsidRPr="00ED4754" w:rsidRDefault="00ED4754" w:rsidP="00ED4754">
      <w:pPr>
        <w:widowControl w:val="0"/>
        <w:shd w:val="clear" w:color="auto" w:fill="FFFFFF"/>
        <w:tabs>
          <w:tab w:val="left" w:pos="708"/>
          <w:tab w:val="left" w:pos="115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754">
        <w:rPr>
          <w:rFonts w:ascii="Arial" w:hAnsi="Arial" w:cs="Arial"/>
          <w:b/>
          <w:sz w:val="24"/>
          <w:szCs w:val="24"/>
        </w:rPr>
        <w:t>2. Служащих</w:t>
      </w:r>
    </w:p>
    <w:tbl>
      <w:tblPr>
        <w:tblW w:w="9395" w:type="dxa"/>
        <w:tblInd w:w="98" w:type="dxa"/>
        <w:tblLook w:val="0000" w:firstRow="0" w:lastRow="0" w:firstColumn="0" w:lastColumn="0" w:noHBand="0" w:noVBand="0"/>
      </w:tblPr>
      <w:tblGrid>
        <w:gridCol w:w="6531"/>
        <w:gridCol w:w="2864"/>
      </w:tblGrid>
      <w:tr w:rsidR="00ED4754" w:rsidRPr="00ED4754" w14:paraId="2599387B" w14:textId="77777777" w:rsidTr="00253453">
        <w:trPr>
          <w:trHeight w:val="101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5096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Наименование должности (профессии)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4516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ED4754" w:rsidRPr="00ED4754" w14:paraId="0493F4B6" w14:textId="77777777" w:rsidTr="00253453">
        <w:trPr>
          <w:trHeight w:val="482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9836" w14:textId="58E07C4B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ED4754" w:rsidRPr="00ED4754" w14:paraId="466C5EB4" w14:textId="77777777" w:rsidTr="00253453">
        <w:trPr>
          <w:trHeight w:val="354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F9A39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ED4754" w14:paraId="2D0680B4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A006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Делопроизводитель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1B0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10764</w:t>
            </w:r>
          </w:p>
        </w:tc>
      </w:tr>
      <w:tr w:rsidR="00ED4754" w:rsidRPr="00ED4754" w14:paraId="36C21BB8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44537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Кассир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84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6A8216C1" w14:textId="77777777" w:rsidTr="00253453">
        <w:trPr>
          <w:trHeight w:val="380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3DB5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 xml:space="preserve">2 квалификационный уровень </w:t>
            </w:r>
          </w:p>
        </w:tc>
      </w:tr>
      <w:tr w:rsidR="00ED4754" w:rsidRPr="00ED4754" w14:paraId="2FED2888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FC754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E937E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10800</w:t>
            </w:r>
          </w:p>
        </w:tc>
      </w:tr>
      <w:tr w:rsidR="00ED4754" w:rsidRPr="00ED4754" w14:paraId="75705081" w14:textId="77777777" w:rsidTr="00253453">
        <w:trPr>
          <w:trHeight w:val="563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C87E" w14:textId="078CD212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 xml:space="preserve">Профессиональная квалификационная группа "Общеотраслевые должности служащих второго уровня" </w:t>
            </w:r>
          </w:p>
        </w:tc>
      </w:tr>
      <w:tr w:rsidR="00ED4754" w:rsidRPr="00ED4754" w14:paraId="0F9D321A" w14:textId="77777777" w:rsidTr="00253453">
        <w:trPr>
          <w:trHeight w:val="395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50AF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ED4754" w14:paraId="04FB8E4F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D1E9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Инспектор по кадрам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5C8F8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10818</w:t>
            </w:r>
          </w:p>
        </w:tc>
      </w:tr>
      <w:tr w:rsidR="00ED4754" w:rsidRPr="00ED4754" w14:paraId="414CFEC7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F12C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Лаборант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A72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56930269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6F02F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Техник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1762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3528AABC" w14:textId="77777777" w:rsidTr="00253453">
        <w:trPr>
          <w:trHeight w:val="254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06111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ED4754" w:rsidRPr="00ED4754" w14:paraId="7F53CF8F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AB4CD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Заведующий складом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6719C1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10877</w:t>
            </w:r>
          </w:p>
        </w:tc>
      </w:tr>
      <w:tr w:rsidR="00ED4754" w:rsidRPr="00ED4754" w14:paraId="47B14349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EA7F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Заведующий хозяйством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BB38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669D4155" w14:textId="77777777" w:rsidTr="00253453">
        <w:trPr>
          <w:trHeight w:val="81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2F98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BF86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632B0F66" w14:textId="77777777" w:rsidTr="00253453">
        <w:trPr>
          <w:trHeight w:val="2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48E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Старший лаборант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A66E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7BFBA557" w14:textId="77777777" w:rsidTr="00253453">
        <w:trPr>
          <w:trHeight w:val="280"/>
        </w:trPr>
        <w:tc>
          <w:tcPr>
            <w:tcW w:w="9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A795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3 квалификационный уровень</w:t>
            </w:r>
          </w:p>
        </w:tc>
      </w:tr>
      <w:tr w:rsidR="00ED4754" w:rsidRPr="00ED4754" w14:paraId="17A13C9D" w14:textId="77777777" w:rsidTr="00253453">
        <w:trPr>
          <w:trHeight w:val="329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2ECE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Заведующий столовой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60101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10932</w:t>
            </w:r>
          </w:p>
        </w:tc>
      </w:tr>
      <w:tr w:rsidR="00ED4754" w:rsidRPr="00ED4754" w14:paraId="338EE461" w14:textId="77777777" w:rsidTr="00253453">
        <w:trPr>
          <w:trHeight w:val="280"/>
        </w:trPr>
        <w:tc>
          <w:tcPr>
            <w:tcW w:w="9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F0BA8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4 квалификационный уровень</w:t>
            </w:r>
          </w:p>
        </w:tc>
      </w:tr>
      <w:tr w:rsidR="00ED4754" w:rsidRPr="00ED4754" w14:paraId="1D1B8652" w14:textId="77777777" w:rsidTr="00253453">
        <w:trPr>
          <w:trHeight w:val="2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277F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Механик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3E6D7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10989</w:t>
            </w:r>
          </w:p>
        </w:tc>
      </w:tr>
      <w:tr w:rsidR="00ED4754" w:rsidRPr="00ED4754" w14:paraId="53175546" w14:textId="77777777" w:rsidTr="00253453">
        <w:trPr>
          <w:trHeight w:val="619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C4D1" w14:textId="4063AE71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 xml:space="preserve">Профессиональная квалификационная группа "Общеотраслевые должности служащих третьего уровня" </w:t>
            </w:r>
          </w:p>
        </w:tc>
      </w:tr>
      <w:tr w:rsidR="00ED4754" w:rsidRPr="00ED4754" w14:paraId="4D9C8912" w14:textId="77777777" w:rsidTr="00253453">
        <w:trPr>
          <w:trHeight w:val="395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F45F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ED4754" w14:paraId="379EF68F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5E0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lastRenderedPageBreak/>
              <w:t>Бухгалтер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7B920D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11469</w:t>
            </w:r>
          </w:p>
        </w:tc>
      </w:tr>
      <w:tr w:rsidR="00ED4754" w:rsidRPr="00ED4754" w14:paraId="796E86C6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58CE9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Инженер-программист (программист)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FE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3DE40413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5453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Инженер-электроник (электроник)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A01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5A9A7395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D25B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Инженер-электрик (электрик)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DA82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1A38B24A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10A7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Психолог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9AA7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4CB630F3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C8E8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Специалист по охране труда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F1F6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1F187487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0B82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Специалист по кадрам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ED96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54" w:rsidRPr="00ED4754" w14:paraId="5CBED9B9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1B24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Экономист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B1D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2262AFB7" w14:textId="77777777" w:rsidTr="00253453">
        <w:trPr>
          <w:trHeight w:val="251"/>
        </w:trPr>
        <w:tc>
          <w:tcPr>
            <w:tcW w:w="9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8785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ED4754" w:rsidRPr="00ED4754" w14:paraId="090A6B7A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D46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Бухгалтер 2 категории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F38FF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11925</w:t>
            </w:r>
          </w:p>
        </w:tc>
      </w:tr>
      <w:tr w:rsidR="00ED4754" w:rsidRPr="00ED4754" w14:paraId="7D7B1E2A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DCD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Экономист 2 категории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24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1BE5241A" w14:textId="77777777" w:rsidTr="00253453">
        <w:trPr>
          <w:trHeight w:val="251"/>
        </w:trPr>
        <w:tc>
          <w:tcPr>
            <w:tcW w:w="9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36ED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3 квалификационный уровень</w:t>
            </w:r>
          </w:p>
        </w:tc>
      </w:tr>
      <w:tr w:rsidR="00ED4754" w:rsidRPr="00ED4754" w14:paraId="0357FDDD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B29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Бухгалтер 1 категории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2194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12581</w:t>
            </w:r>
          </w:p>
        </w:tc>
      </w:tr>
      <w:tr w:rsidR="00ED4754" w:rsidRPr="00ED4754" w14:paraId="116B3862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CB9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Экономист 1 категории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5F6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21A086EC" w14:textId="77777777" w:rsidTr="00253453">
        <w:trPr>
          <w:trHeight w:val="251"/>
        </w:trPr>
        <w:tc>
          <w:tcPr>
            <w:tcW w:w="9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EB708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4 квалификационный уровень</w:t>
            </w:r>
          </w:p>
        </w:tc>
      </w:tr>
      <w:tr w:rsidR="00ED4754" w:rsidRPr="00ED4754" w14:paraId="1A82A81A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DD7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Ведущий бухгалтер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980C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13309</w:t>
            </w:r>
          </w:p>
        </w:tc>
      </w:tr>
      <w:tr w:rsidR="00ED4754" w:rsidRPr="00ED4754" w14:paraId="53223833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B99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Ведущий экономист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4DD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4CF26BC5" w14:textId="77777777" w:rsidTr="00253453">
        <w:trPr>
          <w:trHeight w:val="251"/>
        </w:trPr>
        <w:tc>
          <w:tcPr>
            <w:tcW w:w="9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2D2E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5 квалификационный уровень</w:t>
            </w:r>
          </w:p>
        </w:tc>
      </w:tr>
      <w:tr w:rsidR="00ED4754" w:rsidRPr="00ED4754" w14:paraId="3C8E7077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3BB6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Заместитель главного бухгалтера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721B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13784</w:t>
            </w:r>
          </w:p>
        </w:tc>
      </w:tr>
      <w:tr w:rsidR="00ED4754" w:rsidRPr="00ED4754" w14:paraId="33D81C8C" w14:textId="77777777" w:rsidTr="00253453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6C6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Главный экономист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B031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54" w:rsidRPr="00ED4754" w14:paraId="1E04EA14" w14:textId="77777777" w:rsidTr="00253453">
        <w:trPr>
          <w:trHeight w:val="619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EB0C" w14:textId="370D4148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 xml:space="preserve">Профессиональная квалификационная группа "Общеотраслевые должности служащих четвертого уровня" </w:t>
            </w:r>
          </w:p>
        </w:tc>
      </w:tr>
      <w:tr w:rsidR="00ED4754" w:rsidRPr="00ED4754" w14:paraId="0D178C80" w14:textId="77777777" w:rsidTr="00253453">
        <w:trPr>
          <w:trHeight w:val="395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4B604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3 квалификационный уровень</w:t>
            </w:r>
          </w:p>
        </w:tc>
      </w:tr>
      <w:tr w:rsidR="00ED4754" w:rsidRPr="00ED4754" w14:paraId="72E29D16" w14:textId="77777777" w:rsidTr="00253453">
        <w:trPr>
          <w:trHeight w:val="54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5C432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Директор (начальник, заведующий) филиала, лагеря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86C2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16168</w:t>
            </w:r>
          </w:p>
        </w:tc>
      </w:tr>
    </w:tbl>
    <w:p w14:paraId="7AB1424F" w14:textId="77777777" w:rsidR="00ED4754" w:rsidRPr="003C7DF7" w:rsidRDefault="00ED4754" w:rsidP="003C7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49D17F" w14:textId="128E408C" w:rsidR="00ED4754" w:rsidRPr="00ED4754" w:rsidRDefault="00ED4754" w:rsidP="003C7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754">
        <w:rPr>
          <w:rFonts w:ascii="Arial" w:hAnsi="Arial" w:cs="Arial"/>
          <w:b/>
          <w:sz w:val="24"/>
          <w:szCs w:val="24"/>
        </w:rPr>
        <w:t>3.Рабочих общеотраслевых профессий</w:t>
      </w:r>
    </w:p>
    <w:tbl>
      <w:tblPr>
        <w:tblW w:w="939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531"/>
        <w:gridCol w:w="2864"/>
      </w:tblGrid>
      <w:tr w:rsidR="00ED4754" w:rsidRPr="00ED4754" w14:paraId="7EE3937E" w14:textId="77777777" w:rsidTr="003C7DF7">
        <w:trPr>
          <w:trHeight w:val="124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EA2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Наименование должности (профессии)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4C52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ED4754" w:rsidRPr="00ED4754" w14:paraId="013D3DC3" w14:textId="77777777" w:rsidTr="003C7DF7">
        <w:trPr>
          <w:trHeight w:val="675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4154" w14:textId="38F3176C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ED4754" w:rsidRPr="00ED4754" w14:paraId="65374D90" w14:textId="77777777" w:rsidTr="003C7DF7">
        <w:trPr>
          <w:trHeight w:val="402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A43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ED4754" w14:paraId="2B4BC298" w14:textId="77777777" w:rsidTr="003C7DF7">
        <w:trPr>
          <w:trHeight w:val="8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EC2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12B8E4" w14:textId="3D9D9DAB" w:rsidR="00ED4754" w:rsidRPr="00253453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10174</w:t>
            </w:r>
          </w:p>
        </w:tc>
      </w:tr>
      <w:tr w:rsidR="00ED4754" w:rsidRPr="00ED4754" w14:paraId="5C421C60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0ACD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Гардеробщик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1C2F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22284F59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7EE4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DFE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3964736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BAEE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Зольщик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461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5FCC8C2E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6AE72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Истопник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1E5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23CE4D9A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ABC1E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Кладовщик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AAF6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B17ABA0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C332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Кастелянша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1C2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50D41487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FF537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Кочегар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FB85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263B1EF1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5881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Кухонный работник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486B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0C3137E8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ED6DF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Лифтер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024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48BB9DB9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A6CE9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Машинист по стирке и ремонту спецодежды (белья)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183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2BB8B1CC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99A6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Мойщик посуды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4E2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5A2ADF1B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A158" w14:textId="77777777" w:rsidR="00ED4754" w:rsidRPr="00253453" w:rsidRDefault="00ED4754" w:rsidP="00253453">
            <w:pPr>
              <w:tabs>
                <w:tab w:val="left" w:pos="4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Оператор котельной (электрокотельной)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9CB0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2E044E71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007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Повар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510D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7EE15B01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1752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lastRenderedPageBreak/>
              <w:t>Подсобный рабочий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58F8F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D2DE8BC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3172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Рабочий по комплексному обслуживанию и ремонту зданий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B476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4F62A863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544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Слесарь-сантехник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C1BC9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05F6DBD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AE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Слесарь-электрик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2A8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661C0BDB" w14:textId="77777777" w:rsidTr="003C7DF7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1A654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Сторож (вахтер)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6C6F8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ADD136D" w14:textId="77777777" w:rsidTr="003C7DF7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C2BF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F12B2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648EE0E5" w14:textId="77777777" w:rsidTr="003C7DF7">
        <w:trPr>
          <w:trHeight w:val="390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F117E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ED4754" w:rsidRPr="00ED4754" w14:paraId="346529C8" w14:textId="77777777" w:rsidTr="003C7DF7">
        <w:trPr>
          <w:trHeight w:val="8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07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37E69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10187</w:t>
            </w:r>
          </w:p>
        </w:tc>
      </w:tr>
      <w:tr w:rsidR="00ED4754" w:rsidRPr="00ED4754" w14:paraId="3F0DAEFD" w14:textId="77777777" w:rsidTr="003C7DF7">
        <w:trPr>
          <w:trHeight w:val="720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0BADE" w14:textId="2DBFFA53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ED4754" w:rsidRPr="00ED4754" w14:paraId="73A32234" w14:textId="77777777" w:rsidTr="003C7DF7">
        <w:trPr>
          <w:trHeight w:val="330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EFFAC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 квалификационный уровень</w:t>
            </w:r>
          </w:p>
        </w:tc>
      </w:tr>
      <w:tr w:rsidR="00ED4754" w:rsidRPr="00ED4754" w14:paraId="549CEA99" w14:textId="77777777" w:rsidTr="003C7DF7">
        <w:trPr>
          <w:trHeight w:val="13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1FC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12DC5F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10226</w:t>
            </w:r>
          </w:p>
        </w:tc>
      </w:tr>
      <w:tr w:rsidR="00ED4754" w:rsidRPr="00ED4754" w14:paraId="39C34715" w14:textId="77777777" w:rsidTr="003C7DF7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15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Водитель автомобиля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B833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09217213" w14:textId="77777777" w:rsidTr="003C7DF7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AC035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Повар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60FC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85FB7EB" w14:textId="77777777" w:rsidTr="003C7DF7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2042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Слесарь-ремонтник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A11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352A5F97" w14:textId="77777777" w:rsidTr="003C7DF7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F78CE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Слесарь-электрик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A46CA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23859C37" w14:textId="77777777" w:rsidTr="003C7DF7">
        <w:trPr>
          <w:trHeight w:val="345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0424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2 квалификационный уровень</w:t>
            </w:r>
          </w:p>
        </w:tc>
      </w:tr>
      <w:tr w:rsidR="00ED4754" w:rsidRPr="00ED4754" w14:paraId="0FEF64C1" w14:textId="77777777" w:rsidTr="003C7DF7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A3A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DE33183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11766</w:t>
            </w:r>
          </w:p>
        </w:tc>
      </w:tr>
      <w:tr w:rsidR="00ED4754" w:rsidRPr="00ED4754" w14:paraId="3E0E6C49" w14:textId="77777777" w:rsidTr="003C7DF7">
        <w:trPr>
          <w:trHeight w:val="25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4D2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Водитель автомобиля</w:t>
            </w: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53ADBC9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733A7847" w14:textId="77777777" w:rsidTr="003C7DF7">
        <w:trPr>
          <w:trHeight w:val="2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042F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Машинист (кочегар) котельной</w:t>
            </w: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766CD7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011BB3C4" w14:textId="77777777" w:rsidTr="003C7DF7">
        <w:trPr>
          <w:trHeight w:val="2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2585" w14:textId="77777777" w:rsidR="00ED4754" w:rsidRPr="00253453" w:rsidRDefault="00ED4754" w:rsidP="002534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Повар</w:t>
            </w: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D1E2F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D4754" w:rsidRPr="00ED4754" w14:paraId="150DD064" w14:textId="77777777" w:rsidTr="003C7DF7">
        <w:trPr>
          <w:trHeight w:val="402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0CA5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3 квалификационный уровень</w:t>
            </w:r>
          </w:p>
        </w:tc>
      </w:tr>
      <w:tr w:rsidR="00ED4754" w:rsidRPr="00ED4754" w14:paraId="112B3BE2" w14:textId="77777777" w:rsidTr="003C7DF7">
        <w:trPr>
          <w:trHeight w:val="9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3F04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DFD4D" w14:textId="0BD6EB0E" w:rsidR="00ED4754" w:rsidRPr="00253453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12627</w:t>
            </w:r>
          </w:p>
        </w:tc>
      </w:tr>
      <w:tr w:rsidR="00ED4754" w:rsidRPr="00ED4754" w14:paraId="4D8FF0E5" w14:textId="77777777" w:rsidTr="003C7DF7">
        <w:trPr>
          <w:trHeight w:val="402"/>
        </w:trPr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F676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53453">
              <w:rPr>
                <w:rFonts w:ascii="Courier New" w:hAnsi="Courier New" w:cs="Courier New"/>
                <w:b/>
                <w:bCs/>
              </w:rPr>
              <w:t>4 квалификационный уровень</w:t>
            </w:r>
          </w:p>
        </w:tc>
      </w:tr>
      <w:tr w:rsidR="00ED4754" w:rsidRPr="00ED4754" w14:paraId="29F3C0B7" w14:textId="77777777" w:rsidTr="003C7DF7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6DD7" w14:textId="77777777" w:rsidR="00ED4754" w:rsidRPr="00253453" w:rsidRDefault="00ED4754" w:rsidP="00253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3453">
              <w:rPr>
                <w:rFonts w:ascii="Courier New" w:hAnsi="Courier New" w:cs="Courier New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7931E" w14:textId="77777777" w:rsidR="00ED4754" w:rsidRPr="00253453" w:rsidRDefault="00ED4754" w:rsidP="0025345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53453">
              <w:rPr>
                <w:rFonts w:ascii="Courier New" w:hAnsi="Courier New" w:cs="Courier New"/>
                <w:b/>
              </w:rPr>
              <w:t>13529</w:t>
            </w:r>
          </w:p>
        </w:tc>
      </w:tr>
    </w:tbl>
    <w:p w14:paraId="0734E5A8" w14:textId="77777777" w:rsidR="00ED4754" w:rsidRPr="00ED4754" w:rsidRDefault="00ED4754" w:rsidP="003C7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B01DA" w14:textId="77777777" w:rsidR="00ED4754" w:rsidRPr="00ED4754" w:rsidRDefault="00ED4754" w:rsidP="003C7DF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ED4754">
        <w:rPr>
          <w:rFonts w:ascii="Arial" w:hAnsi="Arial" w:cs="Arial"/>
          <w:b/>
          <w:sz w:val="24"/>
          <w:szCs w:val="24"/>
        </w:rPr>
        <w:t>4. Работников культуры</w:t>
      </w:r>
      <w:r w:rsidRPr="00ED4754">
        <w:rPr>
          <w:rFonts w:ascii="Arial" w:hAnsi="Arial" w:cs="Arial"/>
          <w:b/>
          <w:color w:val="000000"/>
          <w:sz w:val="24"/>
          <w:szCs w:val="24"/>
          <w:lang w:bidi="ru-RU"/>
        </w:rPr>
        <w:t>, искусства и кинематографии, профессий рабочих культуры, искусства и кинематографии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6"/>
        <w:gridCol w:w="3047"/>
      </w:tblGrid>
      <w:tr w:rsidR="00ED4754" w:rsidRPr="00ED4754" w14:paraId="317AA8C3" w14:textId="77777777" w:rsidTr="003C7DF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B4EE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C7DF7">
              <w:rPr>
                <w:rFonts w:ascii="Courier New" w:hAnsi="Courier New" w:cs="Courier New"/>
                <w:b/>
                <w:bCs/>
              </w:rPr>
              <w:lastRenderedPageBreak/>
              <w:t>Наименование должности (профессии)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2CB" w14:textId="77777777" w:rsidR="00ED4754" w:rsidRPr="003C7DF7" w:rsidRDefault="00ED4754" w:rsidP="003C7DF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C7DF7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ED4754" w:rsidRPr="00ED4754" w14:paraId="766602E8" w14:textId="77777777" w:rsidTr="003C7DF7">
        <w:tc>
          <w:tcPr>
            <w:tcW w:w="9493" w:type="dxa"/>
            <w:gridSpan w:val="2"/>
            <w:shd w:val="clear" w:color="auto" w:fill="auto"/>
          </w:tcPr>
          <w:p w14:paraId="49A913B6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C7DF7">
              <w:rPr>
                <w:rFonts w:ascii="Courier New" w:hAnsi="Courier New" w:cs="Courier New"/>
                <w:b/>
                <w:lang w:bidi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ED4754" w:rsidRPr="00ED4754" w14:paraId="6170DB6F" w14:textId="77777777" w:rsidTr="003C7DF7">
        <w:tc>
          <w:tcPr>
            <w:tcW w:w="6446" w:type="dxa"/>
            <w:shd w:val="clear" w:color="auto" w:fill="auto"/>
          </w:tcPr>
          <w:p w14:paraId="428A7DA9" w14:textId="77777777" w:rsidR="00ED4754" w:rsidRPr="003C7DF7" w:rsidRDefault="00ED4754" w:rsidP="003C7D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3047" w:type="dxa"/>
            <w:shd w:val="clear" w:color="auto" w:fill="auto"/>
          </w:tcPr>
          <w:p w14:paraId="56038E24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C7DF7">
              <w:rPr>
                <w:rFonts w:ascii="Courier New" w:hAnsi="Courier New" w:cs="Courier New"/>
                <w:b/>
              </w:rPr>
              <w:t>10877</w:t>
            </w:r>
          </w:p>
        </w:tc>
      </w:tr>
      <w:tr w:rsidR="00ED4754" w:rsidRPr="00ED4754" w14:paraId="10E034E0" w14:textId="77777777" w:rsidTr="003C7DF7">
        <w:tc>
          <w:tcPr>
            <w:tcW w:w="9493" w:type="dxa"/>
            <w:gridSpan w:val="2"/>
            <w:shd w:val="clear" w:color="auto" w:fill="auto"/>
          </w:tcPr>
          <w:p w14:paraId="419F21CB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C7DF7">
              <w:rPr>
                <w:rFonts w:ascii="Courier New" w:hAnsi="Courier New" w:cs="Courier New"/>
                <w:b/>
                <w:lang w:bidi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ED4754" w:rsidRPr="00ED4754" w14:paraId="6CA8636C" w14:textId="77777777" w:rsidTr="003C7DF7">
        <w:tc>
          <w:tcPr>
            <w:tcW w:w="6446" w:type="dxa"/>
            <w:shd w:val="clear" w:color="auto" w:fill="auto"/>
          </w:tcPr>
          <w:p w14:paraId="04593DD6" w14:textId="77777777" w:rsidR="00ED4754" w:rsidRPr="003C7DF7" w:rsidRDefault="00ED4754" w:rsidP="003C7D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Заведующий библиотеки</w:t>
            </w:r>
          </w:p>
        </w:tc>
        <w:tc>
          <w:tcPr>
            <w:tcW w:w="3047" w:type="dxa"/>
            <w:shd w:val="clear" w:color="auto" w:fill="auto"/>
          </w:tcPr>
          <w:p w14:paraId="6EA5E0A7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C7DF7">
              <w:rPr>
                <w:rFonts w:ascii="Courier New" w:hAnsi="Courier New" w:cs="Courier New"/>
                <w:b/>
              </w:rPr>
              <w:t>10948</w:t>
            </w:r>
          </w:p>
        </w:tc>
      </w:tr>
    </w:tbl>
    <w:p w14:paraId="12FB10B6" w14:textId="77777777" w:rsidR="00ED4754" w:rsidRPr="00ED4754" w:rsidRDefault="00ED4754" w:rsidP="003C7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BCCDF0" w14:textId="77777777" w:rsidR="00ED4754" w:rsidRPr="00ED4754" w:rsidRDefault="00ED4754" w:rsidP="003C7DF7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ED4754">
        <w:rPr>
          <w:rFonts w:ascii="Arial" w:hAnsi="Arial" w:cs="Arial"/>
          <w:b/>
          <w:spacing w:val="-4"/>
          <w:sz w:val="24"/>
          <w:szCs w:val="24"/>
        </w:rPr>
        <w:t>5. Должности, не включенные в профессиональные квалификационные группы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6"/>
        <w:gridCol w:w="3047"/>
      </w:tblGrid>
      <w:tr w:rsidR="00ED4754" w:rsidRPr="00ED4754" w14:paraId="32EE1755" w14:textId="77777777" w:rsidTr="003C7DF7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5664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C7DF7">
              <w:rPr>
                <w:rFonts w:ascii="Courier New" w:hAnsi="Courier New" w:cs="Courier New"/>
                <w:b/>
                <w:bCs/>
              </w:rPr>
              <w:t>Наименование должности (профессии)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0AE1" w14:textId="77777777" w:rsidR="00ED4754" w:rsidRPr="003C7DF7" w:rsidRDefault="00ED4754" w:rsidP="003C7DF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C7DF7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ED4754" w:rsidRPr="00ED4754" w14:paraId="04B9C10D" w14:textId="77777777" w:rsidTr="003C7DF7">
        <w:tc>
          <w:tcPr>
            <w:tcW w:w="6446" w:type="dxa"/>
            <w:shd w:val="clear" w:color="auto" w:fill="auto"/>
          </w:tcPr>
          <w:p w14:paraId="7301D731" w14:textId="77777777" w:rsidR="00ED4754" w:rsidRPr="003C7DF7" w:rsidRDefault="00ED4754" w:rsidP="003C7D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Специалист в сфере закупок</w:t>
            </w:r>
          </w:p>
        </w:tc>
        <w:tc>
          <w:tcPr>
            <w:tcW w:w="3047" w:type="dxa"/>
            <w:shd w:val="clear" w:color="auto" w:fill="auto"/>
          </w:tcPr>
          <w:p w14:paraId="28A95F4C" w14:textId="77777777" w:rsidR="00ED4754" w:rsidRPr="003C7DF7" w:rsidRDefault="00ED4754" w:rsidP="003C7DF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C7DF7">
              <w:rPr>
                <w:rFonts w:ascii="Courier New" w:hAnsi="Courier New" w:cs="Courier New"/>
                <w:b/>
              </w:rPr>
              <w:t>12581</w:t>
            </w:r>
          </w:p>
        </w:tc>
      </w:tr>
    </w:tbl>
    <w:p w14:paraId="75C1DD4A" w14:textId="0A87EB60" w:rsidR="00ED4754" w:rsidRDefault="00ED4754" w:rsidP="00253453">
      <w:pPr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</w:p>
    <w:p w14:paraId="1B5D665E" w14:textId="77777777" w:rsidR="002F02DA" w:rsidRPr="00ED4754" w:rsidRDefault="002F02DA" w:rsidP="00253453">
      <w:pPr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</w:p>
    <w:p w14:paraId="458D3725" w14:textId="606CFD27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Приложение 8</w:t>
      </w:r>
    </w:p>
    <w:p w14:paraId="55897363" w14:textId="5038ACEA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к Примерному положению об оплате труда работников муниципальных</w:t>
      </w:r>
    </w:p>
    <w:p w14:paraId="151C7ADA" w14:textId="294E6E7E" w:rsidR="00ED4754" w:rsidRP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казенных, бюджетных образовательных</w:t>
      </w:r>
    </w:p>
    <w:p w14:paraId="00A1C787" w14:textId="0F46B31B" w:rsidR="00ED4754" w:rsidRDefault="00ED4754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D4754">
        <w:rPr>
          <w:rFonts w:ascii="Courier New" w:hAnsi="Courier New" w:cs="Courier New"/>
        </w:rPr>
        <w:t>учреждений, в отношении которых функции и полномочия учредителя осуществляет МКУ Управление образования</w:t>
      </w:r>
    </w:p>
    <w:p w14:paraId="2651BA86" w14:textId="286D647F" w:rsidR="00253453" w:rsidRDefault="00253453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</w:p>
    <w:p w14:paraId="07B5305C" w14:textId="77777777" w:rsidR="00253453" w:rsidRPr="00ED4754" w:rsidRDefault="00253453" w:rsidP="00253453">
      <w:pPr>
        <w:spacing w:after="0" w:line="240" w:lineRule="auto"/>
        <w:ind w:left="4111"/>
        <w:jc w:val="right"/>
        <w:rPr>
          <w:rFonts w:ascii="Courier New" w:hAnsi="Courier New" w:cs="Courier New"/>
        </w:rPr>
      </w:pPr>
    </w:p>
    <w:p w14:paraId="303DB44E" w14:textId="3D59DDD5" w:rsidR="00ED4754" w:rsidRDefault="00ED4754" w:rsidP="00253453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754">
        <w:rPr>
          <w:rFonts w:ascii="Arial" w:hAnsi="Arial" w:cs="Arial"/>
          <w:b/>
          <w:sz w:val="24"/>
          <w:szCs w:val="24"/>
        </w:rPr>
        <w:t>РАЗМЕР ПРЕМИАЛЬНОЙ ВЫПЛАТЫ ПО ИТОГАМ РАБОТЫ ЗА ПОЛУГОДИЕ ДЛЯ ЗАМЕСТИТЕЛЕЙ РУКОВОДИТЕЛЯ И ГЛАВНОГО БУХГАЛТЕРА УЧРЕЖДЕНИЯ</w:t>
      </w:r>
    </w:p>
    <w:p w14:paraId="3BA00E71" w14:textId="77777777" w:rsidR="00ED4754" w:rsidRPr="00ED4754" w:rsidRDefault="00ED4754" w:rsidP="00253453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ED4754" w:rsidRPr="00ED4754" w14:paraId="34A2E450" w14:textId="77777777" w:rsidTr="003C7DF7">
        <w:tc>
          <w:tcPr>
            <w:tcW w:w="4672" w:type="dxa"/>
            <w:shd w:val="clear" w:color="auto" w:fill="auto"/>
          </w:tcPr>
          <w:p w14:paraId="4A3AE94E" w14:textId="77777777" w:rsidR="00ED4754" w:rsidRPr="003C7DF7" w:rsidRDefault="00ED4754" w:rsidP="00ED475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Размеры премиальной выплаты за полугодие, в процентах от оклада (должностного оклада)</w:t>
            </w:r>
          </w:p>
        </w:tc>
        <w:tc>
          <w:tcPr>
            <w:tcW w:w="4821" w:type="dxa"/>
            <w:shd w:val="clear" w:color="auto" w:fill="auto"/>
          </w:tcPr>
          <w:p w14:paraId="51152E6D" w14:textId="77777777" w:rsidR="00ED4754" w:rsidRPr="003C7DF7" w:rsidRDefault="00ED4754" w:rsidP="00ED475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Количество процентов за выполнение показателей эффективности деятельности руководителей учреждения</w:t>
            </w:r>
          </w:p>
        </w:tc>
      </w:tr>
      <w:tr w:rsidR="00ED4754" w:rsidRPr="00ED4754" w14:paraId="4A7283BF" w14:textId="77777777" w:rsidTr="003C7DF7">
        <w:trPr>
          <w:trHeight w:val="378"/>
        </w:trPr>
        <w:tc>
          <w:tcPr>
            <w:tcW w:w="4672" w:type="dxa"/>
            <w:shd w:val="clear" w:color="auto" w:fill="auto"/>
          </w:tcPr>
          <w:p w14:paraId="681DAD4C" w14:textId="77777777" w:rsidR="00ED4754" w:rsidRPr="003C7DF7" w:rsidRDefault="00ED4754" w:rsidP="00ED475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3 оклада</w:t>
            </w:r>
          </w:p>
        </w:tc>
        <w:tc>
          <w:tcPr>
            <w:tcW w:w="4821" w:type="dxa"/>
            <w:shd w:val="clear" w:color="auto" w:fill="auto"/>
          </w:tcPr>
          <w:p w14:paraId="558E2D73" w14:textId="77777777" w:rsidR="00ED4754" w:rsidRPr="003C7DF7" w:rsidRDefault="00ED4754" w:rsidP="00ED4754">
            <w:pPr>
              <w:tabs>
                <w:tab w:val="left" w:pos="4140"/>
              </w:tabs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81 – 100%</w:t>
            </w:r>
          </w:p>
        </w:tc>
      </w:tr>
      <w:tr w:rsidR="00ED4754" w:rsidRPr="00ED4754" w14:paraId="671F2DDD" w14:textId="77777777" w:rsidTr="003C7DF7">
        <w:tc>
          <w:tcPr>
            <w:tcW w:w="4672" w:type="dxa"/>
            <w:shd w:val="clear" w:color="auto" w:fill="auto"/>
          </w:tcPr>
          <w:p w14:paraId="2635109A" w14:textId="77777777" w:rsidR="00ED4754" w:rsidRPr="003C7DF7" w:rsidRDefault="00ED4754" w:rsidP="00ED475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2 оклада</w:t>
            </w:r>
          </w:p>
        </w:tc>
        <w:tc>
          <w:tcPr>
            <w:tcW w:w="4821" w:type="dxa"/>
            <w:shd w:val="clear" w:color="auto" w:fill="auto"/>
          </w:tcPr>
          <w:p w14:paraId="5CCAB218" w14:textId="77777777" w:rsidR="00ED4754" w:rsidRPr="003C7DF7" w:rsidRDefault="00ED4754" w:rsidP="00ED4754">
            <w:pPr>
              <w:tabs>
                <w:tab w:val="left" w:pos="4140"/>
              </w:tabs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51 – 80%</w:t>
            </w:r>
          </w:p>
        </w:tc>
      </w:tr>
      <w:tr w:rsidR="00ED4754" w:rsidRPr="00ED4754" w14:paraId="5FD1E13B" w14:textId="77777777" w:rsidTr="003C7DF7">
        <w:tc>
          <w:tcPr>
            <w:tcW w:w="4672" w:type="dxa"/>
            <w:shd w:val="clear" w:color="auto" w:fill="auto"/>
          </w:tcPr>
          <w:p w14:paraId="322F6DBF" w14:textId="77777777" w:rsidR="00ED4754" w:rsidRPr="003C7DF7" w:rsidRDefault="00ED4754" w:rsidP="00ED475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1 оклад</w:t>
            </w:r>
          </w:p>
        </w:tc>
        <w:tc>
          <w:tcPr>
            <w:tcW w:w="4821" w:type="dxa"/>
            <w:shd w:val="clear" w:color="auto" w:fill="auto"/>
          </w:tcPr>
          <w:p w14:paraId="609218E5" w14:textId="77777777" w:rsidR="00ED4754" w:rsidRPr="003C7DF7" w:rsidRDefault="00ED4754" w:rsidP="00ED4754">
            <w:pPr>
              <w:tabs>
                <w:tab w:val="left" w:pos="4140"/>
              </w:tabs>
              <w:jc w:val="center"/>
              <w:rPr>
                <w:rFonts w:ascii="Courier New" w:hAnsi="Courier New" w:cs="Courier New"/>
              </w:rPr>
            </w:pPr>
            <w:r w:rsidRPr="003C7DF7">
              <w:rPr>
                <w:rFonts w:ascii="Courier New" w:hAnsi="Courier New" w:cs="Courier New"/>
              </w:rPr>
              <w:t>10 – 50%</w:t>
            </w:r>
          </w:p>
        </w:tc>
      </w:tr>
    </w:tbl>
    <w:p w14:paraId="299E448E" w14:textId="77777777" w:rsidR="00ED4754" w:rsidRPr="00ED4754" w:rsidRDefault="00ED4754" w:rsidP="00ED4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D4754" w:rsidRPr="00ED4754" w:rsidSect="0025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7B30"/>
    <w:multiLevelType w:val="multilevel"/>
    <w:tmpl w:val="51A6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345A35"/>
    <w:multiLevelType w:val="hybridMultilevel"/>
    <w:tmpl w:val="51D00F18"/>
    <w:lvl w:ilvl="0" w:tplc="AA2AB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11"/>
    <w:rsid w:val="000020DF"/>
    <w:rsid w:val="00072477"/>
    <w:rsid w:val="000B23F0"/>
    <w:rsid w:val="001B197E"/>
    <w:rsid w:val="001D5650"/>
    <w:rsid w:val="00253453"/>
    <w:rsid w:val="002D6466"/>
    <w:rsid w:val="002F02DA"/>
    <w:rsid w:val="0033791F"/>
    <w:rsid w:val="00351285"/>
    <w:rsid w:val="003858FD"/>
    <w:rsid w:val="003C7DF7"/>
    <w:rsid w:val="003C7E5C"/>
    <w:rsid w:val="004109E9"/>
    <w:rsid w:val="00436405"/>
    <w:rsid w:val="00441ED1"/>
    <w:rsid w:val="004B2C0C"/>
    <w:rsid w:val="004D6D21"/>
    <w:rsid w:val="005253FC"/>
    <w:rsid w:val="00570585"/>
    <w:rsid w:val="00681FA3"/>
    <w:rsid w:val="006C03C7"/>
    <w:rsid w:val="007541C9"/>
    <w:rsid w:val="008146EE"/>
    <w:rsid w:val="0085133E"/>
    <w:rsid w:val="008A1E4C"/>
    <w:rsid w:val="008F4511"/>
    <w:rsid w:val="00911CF2"/>
    <w:rsid w:val="009B3C9C"/>
    <w:rsid w:val="009F0E30"/>
    <w:rsid w:val="00B00B5A"/>
    <w:rsid w:val="00C21F80"/>
    <w:rsid w:val="00CD46AC"/>
    <w:rsid w:val="00D15D31"/>
    <w:rsid w:val="00D80F21"/>
    <w:rsid w:val="00D97C5E"/>
    <w:rsid w:val="00E10B37"/>
    <w:rsid w:val="00E1473F"/>
    <w:rsid w:val="00EC7F73"/>
    <w:rsid w:val="00ED4754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BB1A"/>
  <w15:chartTrackingRefBased/>
  <w15:docId w15:val="{6F12466A-7522-4332-8C58-C3EDB51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C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03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C0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Reference"/>
    <w:basedOn w:val="a0"/>
    <w:uiPriority w:val="99"/>
    <w:qFormat/>
    <w:rsid w:val="006C03C7"/>
    <w:rPr>
      <w:rFonts w:cs="Times New Roman"/>
      <w:smallCaps/>
      <w:color w:val="5A5A5A"/>
    </w:rPr>
  </w:style>
  <w:style w:type="paragraph" w:styleId="a6">
    <w:name w:val="Balloon Text"/>
    <w:basedOn w:val="a"/>
    <w:link w:val="a7"/>
    <w:uiPriority w:val="99"/>
    <w:semiHidden/>
    <w:unhideWhenUsed/>
    <w:rsid w:val="00EC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7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7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25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3FC"/>
    <w:pPr>
      <w:widowControl w:val="0"/>
      <w:shd w:val="clear" w:color="auto" w:fill="FFFFFF"/>
      <w:spacing w:after="180" w:line="0" w:lineRule="atLeast"/>
      <w:ind w:hanging="500"/>
    </w:pPr>
    <w:rPr>
      <w:rFonts w:ascii="Times New Roman" w:hAnsi="Times New Roman" w:cs="Times New Roman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D47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75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23</cp:revision>
  <cp:lastPrinted>2023-09-07T00:48:00Z</cp:lastPrinted>
  <dcterms:created xsi:type="dcterms:W3CDTF">2022-03-23T08:20:00Z</dcterms:created>
  <dcterms:modified xsi:type="dcterms:W3CDTF">2023-10-13T07:08:00Z</dcterms:modified>
</cp:coreProperties>
</file>