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DAB4" w14:textId="77777777" w:rsidR="00DC61BF" w:rsidRDefault="00DC61BF" w:rsidP="00DC61BF">
      <w:pPr>
        <w:suppressAutoHyphens/>
        <w:spacing w:after="0" w:line="240" w:lineRule="auto"/>
        <w:ind w:left="8505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11</w:t>
      </w:r>
    </w:p>
    <w:p w14:paraId="60CC11E4" w14:textId="77777777" w:rsidR="00DC61BF" w:rsidRDefault="00DC61BF" w:rsidP="00DC61BF">
      <w:pPr>
        <w:suppressAutoHyphens/>
        <w:spacing w:after="0" w:line="240" w:lineRule="auto"/>
        <w:ind w:left="8505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</w:t>
      </w:r>
      <w:r w:rsidRPr="00DC61BF">
        <w:rPr>
          <w:rFonts w:ascii="Courier New" w:eastAsia="Times New Roman" w:hAnsi="Courier New" w:cs="Courier New"/>
          <w:lang w:eastAsia="ru-RU"/>
        </w:rPr>
        <w:t xml:space="preserve">нию Думы Балаганского района </w:t>
      </w:r>
      <w:r>
        <w:rPr>
          <w:rFonts w:ascii="Courier New" w:eastAsia="Times New Roman" w:hAnsi="Courier New" w:cs="Courier New"/>
          <w:lang w:eastAsia="ru-RU"/>
        </w:rPr>
        <w:t>«</w:t>
      </w:r>
      <w:r w:rsidRPr="00DC61BF">
        <w:rPr>
          <w:rFonts w:ascii="Courier New" w:eastAsia="Times New Roman" w:hAnsi="Courier New" w:cs="Courier New"/>
          <w:lang w:eastAsia="ru-RU"/>
        </w:rPr>
        <w:t>О внесении изменений в решение Думы Балаганского района от 19.12.2023 года №10/3-РД "О бюджете муниципального образования Балаганский район на 2024 год и на план</w:t>
      </w:r>
      <w:r>
        <w:rPr>
          <w:rFonts w:ascii="Courier New" w:eastAsia="Times New Roman" w:hAnsi="Courier New" w:cs="Courier New"/>
          <w:lang w:eastAsia="ru-RU"/>
        </w:rPr>
        <w:t>овый период 2025 и 2026 годов»</w:t>
      </w:r>
    </w:p>
    <w:p w14:paraId="0FD74441" w14:textId="616B6513" w:rsidR="00DC61BF" w:rsidRDefault="00DC61BF" w:rsidP="00DC61BF">
      <w:pPr>
        <w:suppressAutoHyphens/>
        <w:spacing w:after="0" w:line="240" w:lineRule="auto"/>
        <w:ind w:left="8505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224B80">
        <w:rPr>
          <w:rFonts w:ascii="Courier New" w:eastAsia="Times New Roman" w:hAnsi="Courier New" w:cs="Courier New"/>
          <w:lang w:eastAsia="ru-RU"/>
        </w:rPr>
        <w:t>06</w:t>
      </w:r>
      <w:r w:rsidRPr="00DC61BF">
        <w:rPr>
          <w:rFonts w:ascii="Courier New" w:eastAsia="Times New Roman" w:hAnsi="Courier New" w:cs="Courier New"/>
          <w:lang w:eastAsia="ru-RU"/>
        </w:rPr>
        <w:t xml:space="preserve">.02.2024 </w:t>
      </w:r>
      <w:r w:rsidR="00224B80" w:rsidRPr="00DC61BF">
        <w:rPr>
          <w:rFonts w:ascii="Courier New" w:eastAsia="Times New Roman" w:hAnsi="Courier New" w:cs="Courier New"/>
          <w:lang w:eastAsia="ru-RU"/>
        </w:rPr>
        <w:t>года №</w:t>
      </w:r>
      <w:r w:rsidR="00224B80">
        <w:rPr>
          <w:rFonts w:ascii="Courier New" w:eastAsia="Times New Roman" w:hAnsi="Courier New" w:cs="Courier New"/>
          <w:lang w:eastAsia="ru-RU"/>
        </w:rPr>
        <w:t>1/1</w:t>
      </w:r>
      <w:r w:rsidRPr="00DC61BF">
        <w:rPr>
          <w:rFonts w:ascii="Courier New" w:eastAsia="Times New Roman" w:hAnsi="Courier New" w:cs="Courier New"/>
          <w:lang w:eastAsia="ru-RU"/>
        </w:rPr>
        <w:t>-РД</w:t>
      </w:r>
    </w:p>
    <w:p w14:paraId="50621EB8" w14:textId="77777777" w:rsidR="00DC61BF" w:rsidRDefault="00DC61BF" w:rsidP="009B5C90">
      <w:pPr>
        <w:suppressAutoHyphens/>
        <w:spacing w:after="0" w:line="240" w:lineRule="auto"/>
        <w:ind w:left="8364" w:firstLine="141"/>
        <w:rPr>
          <w:rFonts w:ascii="Courier New" w:eastAsia="Times New Roman" w:hAnsi="Courier New" w:cs="Courier New"/>
          <w:lang w:eastAsia="ru-RU"/>
        </w:rPr>
      </w:pPr>
    </w:p>
    <w:p w14:paraId="5F416005" w14:textId="77777777" w:rsidR="00DC61BF" w:rsidRDefault="00DC61BF" w:rsidP="009B5C90">
      <w:pPr>
        <w:suppressAutoHyphens/>
        <w:spacing w:after="0" w:line="240" w:lineRule="auto"/>
        <w:ind w:left="8364" w:firstLine="141"/>
        <w:rPr>
          <w:rFonts w:ascii="Courier New" w:eastAsia="Times New Roman" w:hAnsi="Courier New" w:cs="Courier New"/>
          <w:lang w:eastAsia="ru-RU"/>
        </w:rPr>
      </w:pPr>
    </w:p>
    <w:p w14:paraId="6A0D7E39" w14:textId="77777777" w:rsidR="00D81D66" w:rsidRPr="007E0D5D" w:rsidRDefault="00D81D66" w:rsidP="00DC61BF">
      <w:pPr>
        <w:suppressAutoHyphens/>
        <w:spacing w:after="0" w:line="240" w:lineRule="auto"/>
        <w:ind w:left="8364" w:firstLine="14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9F4EF6"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1</w:t>
      </w:r>
    </w:p>
    <w:p w14:paraId="22B04BD1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6059551C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5E22F840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1278F6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</w:p>
    <w:p w14:paraId="7E9A8A5C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1278F6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1278F6">
        <w:rPr>
          <w:rFonts w:ascii="Courier New" w:hAnsi="Courier New" w:cs="Courier New"/>
          <w:sz w:val="22"/>
          <w:szCs w:val="22"/>
        </w:rPr>
        <w:t>6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09BAE6D5" w14:textId="77777777" w:rsid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8C09EB">
        <w:rPr>
          <w:rFonts w:ascii="Courier New" w:hAnsi="Courier New" w:cs="Courier New"/>
          <w:sz w:val="22"/>
          <w:szCs w:val="22"/>
        </w:rPr>
        <w:t xml:space="preserve"> </w:t>
      </w:r>
      <w:r w:rsidR="006B1F2A">
        <w:rPr>
          <w:rFonts w:ascii="Courier New" w:hAnsi="Courier New" w:cs="Courier New"/>
          <w:sz w:val="22"/>
          <w:szCs w:val="22"/>
        </w:rPr>
        <w:t>19</w:t>
      </w:r>
      <w:r w:rsidR="00D81D66">
        <w:rPr>
          <w:rFonts w:ascii="Courier New" w:hAnsi="Courier New" w:cs="Courier New"/>
          <w:sz w:val="22"/>
          <w:szCs w:val="22"/>
        </w:rPr>
        <w:t>.1</w:t>
      </w:r>
      <w:r w:rsidR="00B26FDE">
        <w:rPr>
          <w:rFonts w:ascii="Courier New" w:hAnsi="Courier New" w:cs="Courier New"/>
          <w:sz w:val="22"/>
          <w:szCs w:val="22"/>
        </w:rPr>
        <w:t>2</w:t>
      </w:r>
      <w:r w:rsidRPr="007E0D5D">
        <w:rPr>
          <w:rFonts w:ascii="Courier New" w:hAnsi="Courier New" w:cs="Courier New"/>
          <w:sz w:val="22"/>
          <w:szCs w:val="22"/>
        </w:rPr>
        <w:t>.202</w:t>
      </w:r>
      <w:r w:rsidR="001278F6">
        <w:rPr>
          <w:rFonts w:ascii="Courier New" w:hAnsi="Courier New" w:cs="Courier New"/>
          <w:sz w:val="22"/>
          <w:szCs w:val="22"/>
        </w:rPr>
        <w:t>3</w:t>
      </w:r>
      <w:r w:rsidRPr="007E0D5D">
        <w:rPr>
          <w:rFonts w:ascii="Courier New" w:hAnsi="Courier New" w:cs="Courier New"/>
          <w:sz w:val="22"/>
          <w:szCs w:val="22"/>
        </w:rPr>
        <w:t xml:space="preserve"> года №</w:t>
      </w:r>
      <w:r w:rsidR="006B1F2A">
        <w:rPr>
          <w:rFonts w:ascii="Courier New" w:hAnsi="Courier New" w:cs="Courier New"/>
          <w:sz w:val="22"/>
          <w:szCs w:val="22"/>
        </w:rPr>
        <w:t>10/3</w:t>
      </w:r>
      <w:r w:rsidR="00D81D66">
        <w:rPr>
          <w:rFonts w:ascii="Courier New" w:hAnsi="Courier New" w:cs="Courier New"/>
          <w:sz w:val="22"/>
          <w:szCs w:val="22"/>
        </w:rPr>
        <w:t>-</w:t>
      </w:r>
      <w:r w:rsidRPr="007E0D5D">
        <w:rPr>
          <w:rFonts w:ascii="Courier New" w:hAnsi="Courier New" w:cs="Courier New"/>
          <w:sz w:val="22"/>
          <w:szCs w:val="22"/>
        </w:rPr>
        <w:t>РД</w:t>
      </w:r>
    </w:p>
    <w:p w14:paraId="62363326" w14:textId="77777777" w:rsidR="007E0D5D" w:rsidRPr="008E076E" w:rsidRDefault="007E0D5D" w:rsidP="00205100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55145E" w14:textId="77777777" w:rsidR="007E0D5D" w:rsidRPr="008E076E" w:rsidRDefault="007E0D5D" w:rsidP="00205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ПР</w:t>
      </w:r>
      <w:r w:rsidR="009F4EF6" w:rsidRPr="008E076E">
        <w:rPr>
          <w:rFonts w:ascii="Times New Roman" w:eastAsia="Times New Roman" w:hAnsi="Times New Roman" w:cs="Times New Roman"/>
          <w:b/>
          <w:lang w:eastAsia="ru-RU"/>
        </w:rPr>
        <w:t>ОГРАММА</w:t>
      </w:r>
    </w:p>
    <w:p w14:paraId="5EFB32A3" w14:textId="77777777" w:rsidR="009B5C90" w:rsidRPr="008E076E" w:rsidRDefault="009F4EF6" w:rsidP="00205100">
      <w:pPr>
        <w:tabs>
          <w:tab w:val="center" w:pos="75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МУНИЦИПАЛЬНЫХ ГАРАНТИЙ</w:t>
      </w:r>
      <w:r w:rsidR="007E0D5D" w:rsidRPr="008E076E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БАЛАГАНСКИ</w:t>
      </w:r>
      <w:r w:rsidR="00D459E9">
        <w:rPr>
          <w:rFonts w:ascii="Times New Roman" w:eastAsia="Times New Roman" w:hAnsi="Times New Roman" w:cs="Times New Roman"/>
          <w:b/>
          <w:lang w:eastAsia="ru-RU"/>
        </w:rPr>
        <w:t>Й</w:t>
      </w:r>
      <w:r w:rsidR="007E0D5D" w:rsidRPr="008E076E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</w:p>
    <w:p w14:paraId="65D284E8" w14:textId="77777777" w:rsidR="007E0D5D" w:rsidRPr="008E076E" w:rsidRDefault="007E0D5D" w:rsidP="00205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1278F6" w:rsidRPr="008E076E">
        <w:rPr>
          <w:rFonts w:ascii="Times New Roman" w:eastAsia="Times New Roman" w:hAnsi="Times New Roman" w:cs="Times New Roman"/>
          <w:b/>
          <w:lang w:eastAsia="ru-RU"/>
        </w:rPr>
        <w:t>4</w:t>
      </w:r>
      <w:r w:rsidRPr="008E07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BE2FFA" w:rsidRPr="008E076E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="009B5C90" w:rsidRPr="008E076E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BE2FFA" w:rsidRPr="008E076E">
        <w:rPr>
          <w:rFonts w:ascii="Times New Roman" w:eastAsia="Times New Roman" w:hAnsi="Times New Roman" w:cs="Times New Roman"/>
          <w:b/>
          <w:lang w:eastAsia="ru-RU"/>
        </w:rPr>
        <w:t>ПЛАНОВЫЙ ПЕРИОД 2025 И 2026 ГОДОВ</w:t>
      </w:r>
    </w:p>
    <w:p w14:paraId="5841B57C" w14:textId="77777777" w:rsidR="00343B39" w:rsidRPr="008E076E" w:rsidRDefault="00343B39" w:rsidP="00343B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C43E4" w14:textId="77777777" w:rsidR="00343B39" w:rsidRPr="008E076E" w:rsidRDefault="00343B39" w:rsidP="00343B39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lang w:eastAsia="ru-RU"/>
        </w:rPr>
        <w:t>1.1.</w:t>
      </w:r>
      <w:r w:rsidRPr="008E076E">
        <w:rPr>
          <w:rFonts w:ascii="Times New Roman" w:hAnsi="Times New Roman" w:cs="Times New Roman"/>
          <w:color w:val="1A1A1A"/>
        </w:rPr>
        <w:t xml:space="preserve"> </w:t>
      </w: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>Перечень подлежащих предоставлению муниципальных гарантий муниципального образования Балаганский район</w:t>
      </w:r>
      <w:r w:rsidR="00723E0E" w:rsidRPr="008E076E">
        <w:rPr>
          <w:rFonts w:ascii="Times New Roman" w:eastAsia="Times New Roman" w:hAnsi="Times New Roman" w:cs="Times New Roman"/>
          <w:color w:val="1A1A1A"/>
          <w:lang w:eastAsia="ru-RU"/>
        </w:rPr>
        <w:t>:</w:t>
      </w:r>
    </w:p>
    <w:tbl>
      <w:tblPr>
        <w:tblStyle w:val="a5"/>
        <w:tblpPr w:leftFromText="180" w:rightFromText="180" w:vertAnchor="text" w:tblpX="-811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60"/>
        <w:gridCol w:w="1276"/>
        <w:gridCol w:w="1700"/>
        <w:gridCol w:w="1701"/>
        <w:gridCol w:w="1701"/>
        <w:gridCol w:w="1275"/>
        <w:gridCol w:w="1418"/>
      </w:tblGrid>
      <w:tr w:rsidR="00D26719" w:rsidRPr="008E076E" w14:paraId="1529CF4E" w14:textId="77777777" w:rsidTr="00F538A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5669A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14:paraId="41DE2DFD" w14:textId="77777777" w:rsidR="00765BD0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14:paraId="0397091F" w14:textId="77777777" w:rsidR="00765BD0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(цель) </w:t>
            </w:r>
          </w:p>
          <w:p w14:paraId="5445A54E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гарантирования</w:t>
            </w:r>
          </w:p>
        </w:tc>
        <w:tc>
          <w:tcPr>
            <w:tcW w:w="1560" w:type="dxa"/>
            <w:vMerge w:val="restart"/>
            <w:vAlign w:val="center"/>
          </w:tcPr>
          <w:p w14:paraId="0EE38046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vAlign w:val="center"/>
          </w:tcPr>
          <w:p w14:paraId="48BCB63A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Год возникновения обязательства</w:t>
            </w:r>
          </w:p>
        </w:tc>
        <w:tc>
          <w:tcPr>
            <w:tcW w:w="1700" w:type="dxa"/>
            <w:vMerge w:val="restart"/>
            <w:vAlign w:val="center"/>
          </w:tcPr>
          <w:p w14:paraId="0AA79CC6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обязательства на дату возникновения обязательства (рублей)</w:t>
            </w:r>
          </w:p>
        </w:tc>
        <w:tc>
          <w:tcPr>
            <w:tcW w:w="4677" w:type="dxa"/>
            <w:gridSpan w:val="3"/>
          </w:tcPr>
          <w:p w14:paraId="5B361944" w14:textId="77777777" w:rsidR="00D26719" w:rsidRPr="008E076E" w:rsidRDefault="00343B3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Сумма гарантий (</w:t>
            </w:r>
            <w:r w:rsidR="00D26719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рублей) </w:t>
            </w:r>
          </w:p>
        </w:tc>
        <w:tc>
          <w:tcPr>
            <w:tcW w:w="1418" w:type="dxa"/>
            <w:vMerge w:val="restart"/>
          </w:tcPr>
          <w:p w14:paraId="45742E87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(отсутствие) права регрессного требования гаранта к принципалу</w:t>
            </w:r>
          </w:p>
        </w:tc>
      </w:tr>
      <w:tr w:rsidR="00D26719" w:rsidRPr="008E076E" w14:paraId="2BB016A4" w14:textId="77777777" w:rsidTr="00765BD0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AA26" w14:textId="77777777" w:rsidR="00D26719" w:rsidRPr="008E076E" w:rsidRDefault="00D26719" w:rsidP="00765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14:paraId="014619DF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795B3DFA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3C658FD0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14:paraId="1F4AEB5E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8342F98" w14:textId="77777777" w:rsidR="00550B2A" w:rsidRPr="008E076E" w:rsidRDefault="00D26719" w:rsidP="00BE3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2512A7C6" w14:textId="77777777" w:rsidR="00550B2A" w:rsidRPr="008E076E" w:rsidRDefault="00D26719" w:rsidP="00BE3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75" w:type="dxa"/>
            <w:vAlign w:val="center"/>
          </w:tcPr>
          <w:p w14:paraId="57BB0A54" w14:textId="77777777" w:rsidR="00550B2A" w:rsidRPr="008E076E" w:rsidRDefault="00D26719" w:rsidP="00FE6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14:paraId="3D882995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19" w:rsidRPr="008E076E" w14:paraId="6A74B21A" w14:textId="77777777" w:rsidTr="00105882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1D615F6E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14:paraId="3B96CE3C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14:paraId="2372B46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027ECC40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14:paraId="556E7303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14:paraId="093F2A0A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14:paraId="573C73FC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14:paraId="453A66C9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14:paraId="6C85F77F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26719" w:rsidRPr="008E076E" w14:paraId="1FA01C54" w14:textId="77777777" w:rsidTr="00105882">
        <w:tc>
          <w:tcPr>
            <w:tcW w:w="675" w:type="dxa"/>
          </w:tcPr>
          <w:p w14:paraId="19E1901A" w14:textId="77777777" w:rsidR="00D26719" w:rsidRPr="008E076E" w:rsidRDefault="00D26719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61E432" w14:textId="77777777" w:rsidR="00D26719" w:rsidRPr="008E076E" w:rsidRDefault="00D26719" w:rsidP="001058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7C5F8E" w14:textId="77777777" w:rsidR="00D26719" w:rsidRPr="008E076E" w:rsidRDefault="00D26719" w:rsidP="00105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1" w:type="dxa"/>
          </w:tcPr>
          <w:p w14:paraId="516A9B22" w14:textId="77777777" w:rsidR="00D26719" w:rsidRPr="008E076E" w:rsidRDefault="00D26719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Оплата по исполнительному листу серия ФС №037998152 Арбитражного суда Иркутской области от 15 июля 2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022 года по делу №А19-16747/2021 (исковое заявление ООО «РСТ - Капитал»)</w:t>
            </w: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ПАО «</w:t>
            </w:r>
            <w:proofErr w:type="spellStart"/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Совкомбанк</w:t>
            </w:r>
            <w:proofErr w:type="spellEnd"/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» по договору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факторинга №7257 от 17.02.2020 </w:t>
            </w:r>
            <w:r w:rsidR="00F24AA3" w:rsidRPr="008E076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, заключенного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муниципального контракта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14.09.2018г. №2018.433831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между ООО «ФСК Милана» и администрацией муниципального образования Балаганский район 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на выполнение работ по строительству Детского сада на 110 мест расположенного по адресу: Иркутская область, Балаганский район, р.п.Балаганск, </w:t>
            </w:r>
            <w:proofErr w:type="spellStart"/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ул.Кольцевая</w:t>
            </w:r>
            <w:proofErr w:type="spellEnd"/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, №57</w:t>
            </w:r>
          </w:p>
        </w:tc>
        <w:tc>
          <w:tcPr>
            <w:tcW w:w="1560" w:type="dxa"/>
            <w:vAlign w:val="center"/>
          </w:tcPr>
          <w:p w14:paraId="01CE4B4F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Балаганский район</w:t>
            </w:r>
          </w:p>
        </w:tc>
        <w:tc>
          <w:tcPr>
            <w:tcW w:w="1276" w:type="dxa"/>
            <w:vAlign w:val="center"/>
          </w:tcPr>
          <w:p w14:paraId="622BD503" w14:textId="77777777" w:rsidR="00D26719" w:rsidRPr="008E076E" w:rsidRDefault="00D26719" w:rsidP="00CF3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33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14:paraId="4697C097" w14:textId="77777777" w:rsidR="00D26719" w:rsidRPr="008E076E" w:rsidRDefault="00CF33A2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22 290 706,53</w:t>
            </w:r>
          </w:p>
        </w:tc>
        <w:tc>
          <w:tcPr>
            <w:tcW w:w="1701" w:type="dxa"/>
            <w:vAlign w:val="center"/>
          </w:tcPr>
          <w:p w14:paraId="46C42BEF" w14:textId="77777777" w:rsidR="00D26719" w:rsidRPr="008E076E" w:rsidRDefault="00BE38C5" w:rsidP="000F5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5E48">
              <w:rPr>
                <w:rFonts w:ascii="Times New Roman" w:eastAsia="Times New Roman" w:hAnsi="Times New Roman" w:cs="Times New Roman"/>
                <w:lang w:eastAsia="ru-RU"/>
              </w:rPr>
              <w:t>0 711 806,02</w:t>
            </w:r>
          </w:p>
        </w:tc>
        <w:tc>
          <w:tcPr>
            <w:tcW w:w="1701" w:type="dxa"/>
            <w:vAlign w:val="center"/>
          </w:tcPr>
          <w:p w14:paraId="6ED649D0" w14:textId="77777777" w:rsidR="00D26719" w:rsidRPr="008E076E" w:rsidRDefault="00F00E4C" w:rsidP="000F5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F5E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  <w:r w:rsidR="00D24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5925">
              <w:rPr>
                <w:rFonts w:ascii="Times New Roman" w:eastAsia="Times New Roman" w:hAnsi="Times New Roman" w:cs="Times New Roman"/>
                <w:lang w:eastAsia="ru-RU"/>
              </w:rPr>
              <w:t>806,53</w:t>
            </w:r>
          </w:p>
        </w:tc>
        <w:tc>
          <w:tcPr>
            <w:tcW w:w="1275" w:type="dxa"/>
            <w:vAlign w:val="center"/>
          </w:tcPr>
          <w:p w14:paraId="2DDA902C" w14:textId="77777777" w:rsidR="00FE67FA" w:rsidRPr="008E076E" w:rsidRDefault="00105882" w:rsidP="00FE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34D9B92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Право регрессного требования отсутствует</w:t>
            </w:r>
          </w:p>
        </w:tc>
      </w:tr>
    </w:tbl>
    <w:p w14:paraId="5C6B8739" w14:textId="77777777" w:rsidR="00D26719" w:rsidRPr="008E076E" w:rsidRDefault="00D26719" w:rsidP="00D2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6719" w:rsidRPr="008E076E" w:rsidSect="00D76928">
      <w:headerReference w:type="default" r:id="rId6"/>
      <w:pgSz w:w="16838" w:h="11906" w:orient="landscape"/>
      <w:pgMar w:top="851" w:right="82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D6BC" w14:textId="77777777" w:rsidR="00A411EE" w:rsidRDefault="00A411EE">
      <w:pPr>
        <w:spacing w:after="0" w:line="240" w:lineRule="auto"/>
      </w:pPr>
      <w:r>
        <w:separator/>
      </w:r>
    </w:p>
  </w:endnote>
  <w:endnote w:type="continuationSeparator" w:id="0">
    <w:p w14:paraId="30F170D2" w14:textId="77777777" w:rsidR="00A411EE" w:rsidRDefault="00A4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4156" w14:textId="77777777" w:rsidR="00A411EE" w:rsidRDefault="00A411EE">
      <w:pPr>
        <w:spacing w:after="0" w:line="240" w:lineRule="auto"/>
      </w:pPr>
      <w:r>
        <w:separator/>
      </w:r>
    </w:p>
  </w:footnote>
  <w:footnote w:type="continuationSeparator" w:id="0">
    <w:p w14:paraId="5111CB9D" w14:textId="77777777" w:rsidR="00A411EE" w:rsidRDefault="00A4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79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289770A" w14:textId="77777777" w:rsidR="00844F92" w:rsidRPr="00844F92" w:rsidRDefault="00FC2C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="00E96005"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0F5E48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EA8C16E" w14:textId="77777777" w:rsidR="00844F92" w:rsidRDefault="00A411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5D"/>
    <w:rsid w:val="0004016F"/>
    <w:rsid w:val="000B5ADD"/>
    <w:rsid w:val="000F50FC"/>
    <w:rsid w:val="000F5E48"/>
    <w:rsid w:val="00105882"/>
    <w:rsid w:val="001278F6"/>
    <w:rsid w:val="001C1E38"/>
    <w:rsid w:val="001C3C5A"/>
    <w:rsid w:val="001C7C66"/>
    <w:rsid w:val="00205100"/>
    <w:rsid w:val="00224B80"/>
    <w:rsid w:val="00233045"/>
    <w:rsid w:val="00250698"/>
    <w:rsid w:val="00343B39"/>
    <w:rsid w:val="0034452D"/>
    <w:rsid w:val="003D4FFA"/>
    <w:rsid w:val="003D7B55"/>
    <w:rsid w:val="003F0F6D"/>
    <w:rsid w:val="00447F3D"/>
    <w:rsid w:val="0049409F"/>
    <w:rsid w:val="004E2D8A"/>
    <w:rsid w:val="00550B2A"/>
    <w:rsid w:val="00591B23"/>
    <w:rsid w:val="005B6F24"/>
    <w:rsid w:val="006B1F2A"/>
    <w:rsid w:val="00701A20"/>
    <w:rsid w:val="00723E0E"/>
    <w:rsid w:val="00727D17"/>
    <w:rsid w:val="00740C76"/>
    <w:rsid w:val="00742931"/>
    <w:rsid w:val="00763745"/>
    <w:rsid w:val="00765BD0"/>
    <w:rsid w:val="00772B3C"/>
    <w:rsid w:val="00795925"/>
    <w:rsid w:val="007C69D2"/>
    <w:rsid w:val="007E0D5D"/>
    <w:rsid w:val="00837E5B"/>
    <w:rsid w:val="008C09EB"/>
    <w:rsid w:val="008C7E74"/>
    <w:rsid w:val="008E076E"/>
    <w:rsid w:val="00907C3F"/>
    <w:rsid w:val="00933CA2"/>
    <w:rsid w:val="00964F24"/>
    <w:rsid w:val="009A0DFC"/>
    <w:rsid w:val="009A16CF"/>
    <w:rsid w:val="009B5C90"/>
    <w:rsid w:val="009E2A16"/>
    <w:rsid w:val="009F3527"/>
    <w:rsid w:val="009F4EF6"/>
    <w:rsid w:val="00A351AF"/>
    <w:rsid w:val="00A411EE"/>
    <w:rsid w:val="00A67A1B"/>
    <w:rsid w:val="00AA1C39"/>
    <w:rsid w:val="00AB4C5E"/>
    <w:rsid w:val="00AE3D68"/>
    <w:rsid w:val="00B26FDE"/>
    <w:rsid w:val="00B272BA"/>
    <w:rsid w:val="00B635B5"/>
    <w:rsid w:val="00B65A9E"/>
    <w:rsid w:val="00B81933"/>
    <w:rsid w:val="00BD7FE9"/>
    <w:rsid w:val="00BE2FFA"/>
    <w:rsid w:val="00BE38C5"/>
    <w:rsid w:val="00CD5338"/>
    <w:rsid w:val="00CF33A2"/>
    <w:rsid w:val="00D215BB"/>
    <w:rsid w:val="00D24DEC"/>
    <w:rsid w:val="00D26719"/>
    <w:rsid w:val="00D459E9"/>
    <w:rsid w:val="00D76928"/>
    <w:rsid w:val="00D81D66"/>
    <w:rsid w:val="00DA42C4"/>
    <w:rsid w:val="00DB6B6C"/>
    <w:rsid w:val="00DC61BF"/>
    <w:rsid w:val="00DE3230"/>
    <w:rsid w:val="00E170C6"/>
    <w:rsid w:val="00E9205B"/>
    <w:rsid w:val="00E96005"/>
    <w:rsid w:val="00EE42CD"/>
    <w:rsid w:val="00F00E4C"/>
    <w:rsid w:val="00F235B9"/>
    <w:rsid w:val="00F24AA3"/>
    <w:rsid w:val="00F538A9"/>
    <w:rsid w:val="00F95BC5"/>
    <w:rsid w:val="00FC2BEF"/>
    <w:rsid w:val="00FC2C74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4A29"/>
  <w15:docId w15:val="{F0468E3E-F981-4E47-A4D8-6CF1517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5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D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E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FA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0307,bqiaagaaeyqcaaagiaiaaaoqjwaabbgnaaaaaaaaaaaaaaaaaaaaaaaaaaaaaaaaaaaaaaaaaaaaaaaaaaaaaaaaaaaaaaaaaaaaaaaaaaaaaaaaaaaaaaaaaaaaaaaaaaaaaaaaaaaaaaaaaaaaaaaaaaaaaaaaaaaaaaaaaaaaaaaaaaaaaaaaaaaaaaaaaaaaaaaaaaaaaaaaaaaaaaaaaaaaaaaaaaaaaaa"/>
    <w:basedOn w:val="a"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50</cp:revision>
  <cp:lastPrinted>2023-11-13T04:49:00Z</cp:lastPrinted>
  <dcterms:created xsi:type="dcterms:W3CDTF">2022-03-16T16:43:00Z</dcterms:created>
  <dcterms:modified xsi:type="dcterms:W3CDTF">2024-02-06T04:41:00Z</dcterms:modified>
</cp:coreProperties>
</file>