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495F61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495F61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495F61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495F61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495F61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ДУМА</w:t>
      </w:r>
    </w:p>
    <w:p w:rsidR="000F20C6" w:rsidRPr="00495F61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СЕДЬМОГО СОЗЫВА</w:t>
      </w:r>
    </w:p>
    <w:p w:rsidR="000F20C6" w:rsidRPr="00495F61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5F61">
        <w:rPr>
          <w:rFonts w:ascii="Arial" w:hAnsi="Arial" w:cs="Arial"/>
          <w:b/>
          <w:sz w:val="32"/>
          <w:szCs w:val="32"/>
        </w:rPr>
        <w:t>РЕШЕНИЕ</w:t>
      </w:r>
    </w:p>
    <w:p w:rsidR="000F20C6" w:rsidRPr="00495F61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</w:p>
    <w:p w:rsidR="000F20C6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24"/>
          <w:lang w:eastAsia="zh-CN"/>
        </w:rPr>
      </w:pPr>
      <w:r w:rsidRPr="00495F61">
        <w:rPr>
          <w:rFonts w:ascii="Arial" w:hAnsi="Arial" w:cs="Arial"/>
          <w:b/>
          <w:sz w:val="32"/>
          <w:szCs w:val="24"/>
          <w:lang w:eastAsia="zh-CN"/>
        </w:rPr>
        <w:t xml:space="preserve">ОТ </w:t>
      </w:r>
      <w:r>
        <w:rPr>
          <w:rFonts w:ascii="Arial" w:hAnsi="Arial" w:cs="Arial"/>
          <w:b/>
          <w:sz w:val="32"/>
          <w:szCs w:val="24"/>
          <w:lang w:eastAsia="zh-CN"/>
        </w:rPr>
        <w:t>________ 2020 ГОДА</w:t>
      </w:r>
      <w:r>
        <w:rPr>
          <w:rFonts w:ascii="Arial" w:hAnsi="Arial" w:cs="Arial"/>
          <w:b/>
          <w:sz w:val="32"/>
          <w:szCs w:val="24"/>
          <w:lang w:eastAsia="zh-CN"/>
        </w:rPr>
        <w:tab/>
      </w:r>
      <w:r>
        <w:rPr>
          <w:rFonts w:ascii="Arial" w:hAnsi="Arial" w:cs="Arial"/>
          <w:b/>
          <w:sz w:val="32"/>
          <w:szCs w:val="24"/>
          <w:lang w:eastAsia="zh-CN"/>
        </w:rPr>
        <w:tab/>
      </w:r>
      <w:r>
        <w:rPr>
          <w:rFonts w:ascii="Arial" w:hAnsi="Arial" w:cs="Arial"/>
          <w:b/>
          <w:sz w:val="32"/>
          <w:szCs w:val="24"/>
          <w:lang w:eastAsia="zh-CN"/>
        </w:rPr>
        <w:tab/>
      </w:r>
      <w:r>
        <w:rPr>
          <w:rFonts w:ascii="Arial" w:hAnsi="Arial" w:cs="Arial"/>
          <w:b/>
          <w:sz w:val="32"/>
          <w:szCs w:val="24"/>
          <w:lang w:eastAsia="zh-CN"/>
        </w:rPr>
        <w:tab/>
        <w:t xml:space="preserve">       </w:t>
      </w:r>
      <w:r w:rsidR="00F72A16">
        <w:rPr>
          <w:rFonts w:ascii="Arial" w:hAnsi="Arial" w:cs="Arial"/>
          <w:b/>
          <w:sz w:val="32"/>
          <w:szCs w:val="24"/>
          <w:lang w:eastAsia="zh-CN"/>
        </w:rPr>
        <w:tab/>
      </w:r>
      <w:r>
        <w:rPr>
          <w:rFonts w:ascii="Arial" w:hAnsi="Arial" w:cs="Arial"/>
          <w:b/>
          <w:sz w:val="32"/>
          <w:szCs w:val="24"/>
          <w:lang w:eastAsia="zh-CN"/>
        </w:rPr>
        <w:t>№____</w:t>
      </w:r>
      <w:r w:rsidRPr="00495F61">
        <w:rPr>
          <w:rFonts w:ascii="Arial" w:hAnsi="Arial" w:cs="Arial"/>
          <w:b/>
          <w:sz w:val="32"/>
          <w:szCs w:val="24"/>
          <w:lang w:eastAsia="zh-CN"/>
        </w:rPr>
        <w:t>Р</w:t>
      </w:r>
      <w:r w:rsidR="00F72A16" w:rsidRPr="005C27BB">
        <w:rPr>
          <w:rFonts w:ascii="Arial" w:hAnsi="Arial" w:cs="Arial"/>
          <w:b/>
          <w:sz w:val="32"/>
          <w:szCs w:val="24"/>
          <w:lang w:eastAsia="zh-CN"/>
        </w:rPr>
        <w:t>/</w:t>
      </w:r>
      <w:r w:rsidRPr="00495F61">
        <w:rPr>
          <w:rFonts w:ascii="Arial" w:hAnsi="Arial" w:cs="Arial"/>
          <w:b/>
          <w:sz w:val="32"/>
          <w:szCs w:val="24"/>
          <w:lang w:eastAsia="zh-CN"/>
        </w:rPr>
        <w:t>Д</w:t>
      </w:r>
    </w:p>
    <w:p w:rsidR="000F20C6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24"/>
          <w:lang w:eastAsia="zh-CN"/>
        </w:rPr>
      </w:pPr>
    </w:p>
    <w:p w:rsidR="004B68B6" w:rsidRPr="00B71E4A" w:rsidRDefault="004B68B6" w:rsidP="004B68B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В </w:t>
      </w:r>
      <w:r w:rsidRPr="00B71E4A">
        <w:rPr>
          <w:rFonts w:ascii="Arial" w:hAnsi="Arial" w:cs="Arial"/>
          <w:b/>
          <w:sz w:val="32"/>
          <w:szCs w:val="32"/>
        </w:rPr>
        <w:t xml:space="preserve">МЕСТНЫЕ НОРМАТИВЫ ГРАДОСТРОИТЕЛЬНОГО ПРОЕКТИРОВАНИЯ </w:t>
      </w:r>
      <w:r>
        <w:rPr>
          <w:rFonts w:ascii="Arial" w:hAnsi="Arial" w:cs="Arial"/>
          <w:b/>
          <w:sz w:val="32"/>
          <w:szCs w:val="32"/>
        </w:rPr>
        <w:t>КОНОВАЛОВСКОГО</w:t>
      </w:r>
      <w:r w:rsidRPr="00B71E4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B68B6" w:rsidRPr="00B71E4A" w:rsidRDefault="004B68B6" w:rsidP="004B68B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БАЛАГАНСКОГО РАЙОНА ИРКУТСКОЙ ОБЛАСТИ</w:t>
      </w:r>
      <w:r>
        <w:rPr>
          <w:rFonts w:ascii="Arial" w:hAnsi="Arial" w:cs="Arial"/>
          <w:b/>
          <w:sz w:val="32"/>
          <w:szCs w:val="32"/>
          <w:lang w:eastAsia="zh-CN"/>
        </w:rPr>
        <w:t>,</w:t>
      </w:r>
    </w:p>
    <w:p w:rsidR="004B68B6" w:rsidRPr="00B71E4A" w:rsidRDefault="004B68B6" w:rsidP="004B68B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УТВЕРЖДЕНЫЕ РЕШЕНИЕМ ДУМЫ </w:t>
      </w:r>
      <w:r>
        <w:rPr>
          <w:rFonts w:ascii="Arial" w:hAnsi="Arial" w:cs="Arial"/>
          <w:b/>
          <w:sz w:val="32"/>
          <w:szCs w:val="32"/>
        </w:rPr>
        <w:t>КОНОВАЛОВСКОГО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ОБ</w:t>
      </w:r>
      <w:r w:rsidR="00F0602A">
        <w:rPr>
          <w:rFonts w:ascii="Arial" w:hAnsi="Arial" w:cs="Arial"/>
          <w:b/>
          <w:sz w:val="32"/>
          <w:szCs w:val="32"/>
          <w:lang w:eastAsia="zh-CN"/>
        </w:rPr>
        <w:t>РАЗОВАНИЯ ОТ 27.11.2015 ГОДА №9/</w:t>
      </w:r>
      <w:r>
        <w:rPr>
          <w:rFonts w:ascii="Arial" w:hAnsi="Arial" w:cs="Arial"/>
          <w:b/>
          <w:sz w:val="32"/>
          <w:szCs w:val="32"/>
          <w:lang w:eastAsia="zh-CN"/>
        </w:rPr>
        <w:t>4 «ОБ УТВЕРЖДЕНИИ МЕСТНЫХ НОР</w:t>
      </w:r>
      <w:r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Pr="00B71E4A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03880" w:rsidRPr="005C27BB" w:rsidRDefault="00403880" w:rsidP="00664010">
      <w:pPr>
        <w:pStyle w:val="a5"/>
        <w:ind w:firstLine="709"/>
        <w:jc w:val="both"/>
        <w:rPr>
          <w:rFonts w:ascii="Arial" w:hAnsi="Arial" w:cs="Arial"/>
          <w:sz w:val="32"/>
          <w:szCs w:val="32"/>
        </w:rPr>
      </w:pPr>
    </w:p>
    <w:p w:rsidR="00403880" w:rsidRDefault="004B50D7" w:rsidP="005C27BB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муниципальных правовых актов, а также руководствуясь статьями 29.2, 29.4 Градостроительного кодекса Российской Федерации, Федеральным законом от 06.10.2003 года №131-ФЗ «Об общих принципах организации органов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район, Дума Балаганского района</w:t>
      </w:r>
    </w:p>
    <w:p w:rsidR="005C27BB" w:rsidRPr="005C27BB" w:rsidRDefault="005C27BB" w:rsidP="005C27BB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63612F" w:rsidRDefault="0063612F" w:rsidP="004C7768">
      <w:pPr>
        <w:pStyle w:val="a5"/>
        <w:ind w:firstLine="709"/>
        <w:jc w:val="center"/>
        <w:rPr>
          <w:rFonts w:ascii="Arial" w:hAnsi="Arial" w:cs="Arial"/>
          <w:b/>
          <w:bCs/>
          <w:sz w:val="30"/>
          <w:szCs w:val="30"/>
          <w:lang w:eastAsia="zh-CN"/>
        </w:rPr>
      </w:pPr>
      <w:r w:rsidRPr="005C27BB">
        <w:rPr>
          <w:rFonts w:ascii="Arial" w:hAnsi="Arial" w:cs="Arial"/>
          <w:b/>
          <w:bCs/>
          <w:sz w:val="30"/>
          <w:szCs w:val="30"/>
          <w:lang w:eastAsia="zh-CN"/>
        </w:rPr>
        <w:t>РЕШИЛА:</w:t>
      </w:r>
    </w:p>
    <w:p w:rsidR="00524E9A" w:rsidRPr="00557F41" w:rsidRDefault="00524E9A" w:rsidP="00524E9A">
      <w:pPr>
        <w:pStyle w:val="ConsPlusNormal0"/>
        <w:ind w:firstLine="540"/>
        <w:jc w:val="center"/>
      </w:pPr>
    </w:p>
    <w:p w:rsidR="00524E9A" w:rsidRPr="00B41792" w:rsidRDefault="00524E9A" w:rsidP="00B41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1792">
        <w:rPr>
          <w:rFonts w:ascii="Arial" w:hAnsi="Arial" w:cs="Arial"/>
          <w:sz w:val="24"/>
          <w:szCs w:val="24"/>
        </w:rPr>
        <w:t>1.</w:t>
      </w:r>
      <w:r w:rsidR="0063612F" w:rsidRPr="00B41792">
        <w:rPr>
          <w:rFonts w:ascii="Arial" w:hAnsi="Arial" w:cs="Arial"/>
          <w:sz w:val="24"/>
          <w:szCs w:val="24"/>
          <w:lang w:eastAsia="zh-CN"/>
        </w:rPr>
        <w:t>Внести</w:t>
      </w:r>
      <w:r w:rsidR="0063612F" w:rsidRPr="00B41792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63612F" w:rsidRPr="00B41792">
        <w:rPr>
          <w:rFonts w:ascii="Arial" w:hAnsi="Arial" w:cs="Arial"/>
          <w:sz w:val="24"/>
          <w:szCs w:val="24"/>
          <w:lang w:eastAsia="zh-CN"/>
        </w:rPr>
        <w:t>следующие</w:t>
      </w:r>
      <w:r w:rsidR="00657FC7" w:rsidRPr="00B41792">
        <w:rPr>
          <w:rFonts w:ascii="Arial" w:hAnsi="Arial" w:cs="Arial"/>
          <w:sz w:val="24"/>
          <w:szCs w:val="24"/>
          <w:lang w:eastAsia="zh-CN"/>
        </w:rPr>
        <w:t xml:space="preserve"> изменения в местные нормативы градостроительного проектирования </w:t>
      </w:r>
      <w:r w:rsidR="008B7F6E" w:rsidRPr="00B41792">
        <w:rPr>
          <w:rFonts w:ascii="Arial" w:hAnsi="Arial" w:cs="Arial"/>
          <w:sz w:val="24"/>
          <w:szCs w:val="24"/>
          <w:lang w:eastAsia="zh-CN"/>
        </w:rPr>
        <w:t>Коноваловского</w:t>
      </w:r>
      <w:r w:rsidR="00BC2325" w:rsidRPr="00B4179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657FC7" w:rsidRPr="00B41792">
        <w:rPr>
          <w:rFonts w:ascii="Arial" w:hAnsi="Arial" w:cs="Arial"/>
          <w:sz w:val="24"/>
          <w:szCs w:val="24"/>
          <w:lang w:eastAsia="zh-CN"/>
        </w:rPr>
        <w:t>муниципального образования Балаганского района Иркутской области</w:t>
      </w:r>
      <w:r w:rsidR="00B41792" w:rsidRPr="00B41792">
        <w:rPr>
          <w:rFonts w:ascii="Arial" w:hAnsi="Arial" w:cs="Arial"/>
          <w:sz w:val="24"/>
          <w:szCs w:val="24"/>
          <w:lang w:eastAsia="zh-CN"/>
        </w:rPr>
        <w:t xml:space="preserve">, утвержденные решением Думы Коноваловского муниципального образования от 27.11.2015 года №9/4 </w:t>
      </w:r>
      <w:r w:rsidR="00B41792" w:rsidRPr="00B41792">
        <w:rPr>
          <w:rFonts w:ascii="Arial" w:hAnsi="Arial" w:cs="Arial"/>
          <w:sz w:val="24"/>
          <w:szCs w:val="24"/>
        </w:rPr>
        <w:t>«Об утверждении местных нормативов градостроительного проектирования Коноваловского муниципального образования»</w:t>
      </w:r>
      <w:r w:rsidR="0063612F" w:rsidRPr="00B41792">
        <w:rPr>
          <w:rFonts w:ascii="Arial" w:hAnsi="Arial" w:cs="Arial"/>
          <w:sz w:val="24"/>
          <w:szCs w:val="24"/>
        </w:rPr>
        <w:t>:</w:t>
      </w:r>
    </w:p>
    <w:p w:rsidR="00F60325" w:rsidRPr="00BE7FC2" w:rsidRDefault="00BE7FC2" w:rsidP="00BE7FC2">
      <w:pPr>
        <w:pStyle w:val="1"/>
      </w:pPr>
      <w:r w:rsidRPr="00CE3176">
        <w:t>1.1.</w:t>
      </w:r>
      <w:r>
        <w:t>Главу 36. «Расчетные показатели минимально допустимого уровня обеспеченности объектами общественного питания, торговли и бытового обслуживания населения Коноваловского муниципального образования</w:t>
      </w:r>
      <w:r w:rsidR="00E670B3">
        <w:t xml:space="preserve"> Балаганского района Иркутской области</w:t>
      </w:r>
      <w:r>
        <w:t>»</w:t>
      </w:r>
      <w:r w:rsidRPr="00CE3176">
        <w:t xml:space="preserve">, </w:t>
      </w:r>
      <w:r w:rsidRPr="00CE3176">
        <w:rPr>
          <w:bCs/>
        </w:rPr>
        <w:t xml:space="preserve">Основной части, Тома </w:t>
      </w:r>
      <w:r w:rsidRPr="00CE3176">
        <w:rPr>
          <w:color w:val="000000"/>
        </w:rPr>
        <w:t>I</w:t>
      </w:r>
      <w:r w:rsidRPr="00CE3176">
        <w:rPr>
          <w:bCs/>
        </w:rPr>
        <w:t xml:space="preserve"> изложить в новой редакции (приложение 1).</w:t>
      </w:r>
    </w:p>
    <w:p w:rsidR="008C2962" w:rsidRPr="004B50D7" w:rsidRDefault="008C2962" w:rsidP="00B41792">
      <w:pPr>
        <w:pStyle w:val="1"/>
      </w:pPr>
      <w:r w:rsidRPr="004B50D7">
        <w:rPr>
          <w:bCs/>
        </w:rPr>
        <w:t>1.2.</w:t>
      </w:r>
      <w:r w:rsidR="009F2771" w:rsidRPr="004B50D7">
        <w:rPr>
          <w:bCs/>
        </w:rPr>
        <w:t>Г</w:t>
      </w:r>
      <w:r w:rsidRPr="004B50D7">
        <w:t>лаву 42. «</w:t>
      </w:r>
      <w:r w:rsidR="00B41792" w:rsidRPr="00926A81">
        <w:t xml:space="preserve">Расчетные показатели минимально допустимого уровня обеспеченности объектами общественного питания, торговли и бытового обслуживания населения </w:t>
      </w:r>
      <w:r w:rsidR="00B41792">
        <w:t>Коноваловского</w:t>
      </w:r>
      <w:r w:rsidR="00B41792" w:rsidRPr="00926A81">
        <w:t xml:space="preserve"> муниципального образования </w:t>
      </w:r>
      <w:r w:rsidR="00B41792">
        <w:lastRenderedPageBreak/>
        <w:t>Балаганского</w:t>
      </w:r>
      <w:r w:rsidR="00EE36C0">
        <w:t xml:space="preserve"> района Иркутской области</w:t>
      </w:r>
      <w:r w:rsidRPr="004B50D7">
        <w:t>»</w:t>
      </w:r>
      <w:r w:rsidR="009F2771" w:rsidRPr="004B50D7">
        <w:t>, Материалов</w:t>
      </w:r>
      <w:r w:rsidR="008633A1" w:rsidRPr="004B50D7">
        <w:t xml:space="preserve">, </w:t>
      </w:r>
      <w:r w:rsidR="008633A1" w:rsidRPr="004B50D7">
        <w:rPr>
          <w:bCs/>
        </w:rPr>
        <w:t xml:space="preserve">Тома </w:t>
      </w:r>
      <w:r w:rsidR="008633A1" w:rsidRPr="004B50D7">
        <w:rPr>
          <w:color w:val="000000"/>
        </w:rPr>
        <w:t>II</w:t>
      </w:r>
      <w:r w:rsidR="009F2771" w:rsidRPr="004B50D7">
        <w:t xml:space="preserve"> </w:t>
      </w:r>
      <w:r w:rsidRPr="004B50D7">
        <w:rPr>
          <w:bCs/>
        </w:rPr>
        <w:t>изложить в новой редакции (приложение</w:t>
      </w:r>
      <w:r w:rsidR="009F2771" w:rsidRPr="004B50D7">
        <w:rPr>
          <w:bCs/>
        </w:rPr>
        <w:t xml:space="preserve"> </w:t>
      </w:r>
      <w:r w:rsidR="00EE36C0">
        <w:rPr>
          <w:bCs/>
        </w:rPr>
        <w:t>2</w:t>
      </w:r>
      <w:r w:rsidRPr="004B50D7">
        <w:rPr>
          <w:bCs/>
        </w:rPr>
        <w:t>).</w:t>
      </w:r>
    </w:p>
    <w:p w:rsidR="0063612F" w:rsidRPr="004B50D7" w:rsidRDefault="0063612F" w:rsidP="0063612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63612F" w:rsidRPr="004B50D7" w:rsidRDefault="0063612F" w:rsidP="0063612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опубликования.</w:t>
      </w:r>
      <w:r w:rsidR="00AB4686" w:rsidRPr="004B50D7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5782D" w:rsidRPr="004B50D7">
        <w:rPr>
          <w:rFonts w:ascii="Arial" w:hAnsi="Arial" w:cs="Arial"/>
          <w:sz w:val="24"/>
          <w:szCs w:val="24"/>
          <w:lang w:eastAsia="zh-CN"/>
        </w:rPr>
        <w:t xml:space="preserve">         </w:t>
      </w:r>
    </w:p>
    <w:p w:rsidR="00524E9A" w:rsidRPr="004B50D7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Председатель Думы Балаганского района</w:t>
      </w: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 xml:space="preserve">Ю.В. </w:t>
      </w:r>
      <w:proofErr w:type="spellStart"/>
      <w:r w:rsidRPr="004B50D7">
        <w:rPr>
          <w:rFonts w:ascii="Arial" w:hAnsi="Arial" w:cs="Arial"/>
          <w:sz w:val="24"/>
          <w:szCs w:val="24"/>
          <w:lang w:eastAsia="zh-CN"/>
        </w:rPr>
        <w:t>Лагерев</w:t>
      </w:r>
      <w:proofErr w:type="spellEnd"/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5C27BB" w:rsidRPr="004B50D7" w:rsidRDefault="005C27BB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Pr="004B50D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4B50D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4C7768" w:rsidRDefault="004C7768" w:rsidP="00BE7FC2">
      <w:pPr>
        <w:spacing w:after="0" w:line="240" w:lineRule="auto"/>
        <w:jc w:val="right"/>
        <w:rPr>
          <w:rFonts w:ascii="Courier New" w:hAnsi="Courier New" w:cs="Courier New"/>
        </w:rPr>
      </w:pPr>
    </w:p>
    <w:p w:rsidR="00BE7FC2" w:rsidRDefault="00BE7FC2" w:rsidP="00BE7F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BE7FC2" w:rsidRDefault="00BE7FC2" w:rsidP="00BE7F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4C7768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4C7768" w:rsidRDefault="00BE7FC2" w:rsidP="00BE7F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Балаганского района </w:t>
      </w:r>
    </w:p>
    <w:p w:rsidR="00BE7FC2" w:rsidRPr="006B67D6" w:rsidRDefault="00BE7FC2" w:rsidP="00BE7FC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№ от      г.</w:t>
      </w:r>
    </w:p>
    <w:p w:rsidR="00337606" w:rsidRDefault="0033760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DE37BB" w:rsidRDefault="00DE37BB" w:rsidP="004C7768">
      <w:pPr>
        <w:pStyle w:val="1"/>
      </w:pPr>
      <w:r>
        <w:t xml:space="preserve">Глава 36. Расчетные показатели минимально допустимого уровня обеспеченности объектами общественного питания, бытового обслуживания населения Коноваловского муниципального образования </w:t>
      </w:r>
      <w:r w:rsidR="00E670B3">
        <w:t>Балаганского района Иркутской области.</w:t>
      </w:r>
    </w:p>
    <w:p w:rsidR="004C7768" w:rsidRPr="004C7768" w:rsidRDefault="004C7768" w:rsidP="004C7768">
      <w:pPr>
        <w:spacing w:after="0" w:line="240" w:lineRule="auto"/>
      </w:pPr>
    </w:p>
    <w:p w:rsidR="00DE37BB" w:rsidRDefault="00DE37BB" w:rsidP="004C7768">
      <w:pPr>
        <w:pStyle w:val="Default"/>
        <w:jc w:val="both"/>
        <w:rPr>
          <w:rFonts w:ascii="Arial" w:hAnsi="Arial" w:cs="Arial"/>
          <w:bCs/>
          <w:color w:val="auto"/>
        </w:rPr>
      </w:pPr>
      <w:r w:rsidRPr="006759E0">
        <w:rPr>
          <w:rFonts w:ascii="Arial" w:hAnsi="Arial" w:cs="Arial"/>
          <w:bCs/>
          <w:color w:val="auto"/>
        </w:rPr>
        <w:t>188.</w:t>
      </w:r>
      <w:r w:rsidRPr="006759E0">
        <w:rPr>
          <w:rFonts w:ascii="Arial" w:hAnsi="Arial" w:cs="Arial"/>
          <w:b/>
          <w:bCs/>
          <w:color w:val="auto"/>
        </w:rPr>
        <w:t xml:space="preserve"> </w:t>
      </w:r>
      <w:r w:rsidRPr="006759E0">
        <w:rPr>
          <w:rFonts w:ascii="Arial" w:hAnsi="Arial" w:cs="Arial"/>
          <w:bCs/>
          <w:color w:val="auto"/>
        </w:rPr>
        <w:t>Расчетные показатели минимально допустимого уровня обеспеченности объектами общественного питания</w:t>
      </w:r>
      <w:r>
        <w:rPr>
          <w:rFonts w:ascii="Arial" w:hAnsi="Arial" w:cs="Arial"/>
          <w:bCs/>
          <w:color w:val="auto"/>
        </w:rPr>
        <w:t xml:space="preserve">, </w:t>
      </w:r>
      <w:r w:rsidRPr="006759E0">
        <w:rPr>
          <w:rFonts w:ascii="Arial" w:hAnsi="Arial" w:cs="Arial"/>
          <w:bCs/>
          <w:color w:val="auto"/>
        </w:rPr>
        <w:t>бытового обслуживания населения определены в таблице 39.</w:t>
      </w:r>
    </w:p>
    <w:p w:rsidR="00DE37BB" w:rsidRDefault="00DE37BB" w:rsidP="004C7768">
      <w:pPr>
        <w:spacing w:after="0" w:line="240" w:lineRule="auto"/>
        <w:jc w:val="right"/>
        <w:rPr>
          <w:rFonts w:ascii="Courier New" w:hAnsi="Courier New" w:cs="Courier New"/>
        </w:rPr>
      </w:pPr>
    </w:p>
    <w:p w:rsidR="00DE37BB" w:rsidRPr="00CE3176" w:rsidRDefault="00DE37BB" w:rsidP="004C7768">
      <w:pPr>
        <w:pStyle w:val="Default"/>
        <w:jc w:val="right"/>
        <w:rPr>
          <w:rFonts w:ascii="Arial" w:hAnsi="Arial" w:cs="Arial"/>
          <w:color w:val="auto"/>
        </w:rPr>
      </w:pPr>
      <w:r w:rsidRPr="00CE3176">
        <w:rPr>
          <w:rFonts w:ascii="Arial" w:hAnsi="Arial" w:cs="Arial"/>
          <w:color w:val="auto"/>
        </w:rPr>
        <w:t>Таблица 39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80"/>
        <w:gridCol w:w="5791"/>
      </w:tblGrid>
      <w:tr w:rsidR="00DE37BB" w:rsidRPr="000B02B7" w:rsidTr="0038499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  <w:bCs/>
              </w:rPr>
              <w:t>Объекты общественного питания, бытового обслуживания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  <w:bCs/>
              </w:rPr>
              <w:t>Уровень обеспеченности</w:t>
            </w:r>
          </w:p>
        </w:tc>
      </w:tr>
      <w:tr w:rsidR="00DE37BB" w:rsidRPr="000B02B7" w:rsidTr="0038499D">
        <w:trPr>
          <w:trHeight w:hRule="exact" w:val="72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Предприятия общественного питания (мест на 1 тыс. чел.)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36</w:t>
            </w:r>
          </w:p>
        </w:tc>
      </w:tr>
      <w:tr w:rsidR="00DE37BB" w:rsidRPr="000B02B7" w:rsidTr="0038499D">
        <w:trPr>
          <w:trHeight w:hRule="exact" w:val="82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Предприятия бытового обслуживания (рабочих мест на 1 тыс. чел.)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8</w:t>
            </w:r>
          </w:p>
        </w:tc>
      </w:tr>
      <w:tr w:rsidR="00DE37BB" w:rsidRPr="000B02B7" w:rsidTr="0038499D">
        <w:trPr>
          <w:trHeight w:hRule="exact" w:val="81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Отделение банка, операционная касса (объект)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1 на группу населенных пунктов</w:t>
            </w:r>
          </w:p>
        </w:tc>
      </w:tr>
      <w:tr w:rsidR="00DE37BB" w:rsidRPr="000B02B7" w:rsidTr="0038499D">
        <w:trPr>
          <w:trHeight w:hRule="exact" w:val="7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Гостиницы (мест на 1 тыс. чел)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7BB" w:rsidRPr="000B02B7" w:rsidRDefault="00DE37BB" w:rsidP="003849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5</w:t>
            </w:r>
          </w:p>
        </w:tc>
      </w:tr>
    </w:tbl>
    <w:p w:rsidR="0075464F" w:rsidRPr="009A2F36" w:rsidRDefault="0075464F" w:rsidP="007546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F36">
        <w:rPr>
          <w:rFonts w:ascii="Arial" w:hAnsi="Arial" w:cs="Arial"/>
          <w:sz w:val="24"/>
          <w:szCs w:val="24"/>
        </w:rPr>
        <w:t>* - кроме того, предусматривается размещение филиалов ветеринарных станций и ветеринарных пунктов в отдаленных населенных пунктах, жилых районах городских населенных пунктов при фактической необходимости</w:t>
      </w:r>
    </w:p>
    <w:p w:rsidR="00337606" w:rsidRPr="004B50D7" w:rsidRDefault="0033760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B50D7" w:rsidRDefault="00350B51" w:rsidP="004B50D7">
      <w:pPr>
        <w:spacing w:after="0" w:line="240" w:lineRule="auto"/>
        <w:jc w:val="right"/>
        <w:rPr>
          <w:rFonts w:ascii="Courier New" w:hAnsi="Courier New" w:cs="Courier New"/>
        </w:rPr>
      </w:pPr>
      <w:r w:rsidRPr="004B50D7">
        <w:rPr>
          <w:rFonts w:ascii="Arial" w:hAnsi="Arial" w:cs="Arial"/>
          <w:sz w:val="24"/>
          <w:szCs w:val="24"/>
        </w:rPr>
        <w:t xml:space="preserve">   </w:t>
      </w:r>
      <w:r w:rsidR="008C2962" w:rsidRPr="004B50D7">
        <w:rPr>
          <w:rFonts w:ascii="Arial" w:hAnsi="Arial" w:cs="Arial"/>
          <w:sz w:val="24"/>
          <w:szCs w:val="24"/>
        </w:rPr>
        <w:t xml:space="preserve">                    </w:t>
      </w:r>
      <w:r w:rsidR="004B50D7">
        <w:rPr>
          <w:rFonts w:ascii="Courier New" w:hAnsi="Courier New" w:cs="Courier New"/>
        </w:rPr>
        <w:t xml:space="preserve">Приложение </w:t>
      </w:r>
      <w:r w:rsidR="00BE7FC2">
        <w:rPr>
          <w:rFonts w:ascii="Courier New" w:hAnsi="Courier New" w:cs="Courier New"/>
        </w:rPr>
        <w:t>2</w:t>
      </w:r>
      <w:r w:rsidR="004B50D7">
        <w:rPr>
          <w:rFonts w:ascii="Courier New" w:hAnsi="Courier New" w:cs="Courier New"/>
        </w:rPr>
        <w:t xml:space="preserve"> </w:t>
      </w:r>
    </w:p>
    <w:p w:rsidR="004B50D7" w:rsidRDefault="004B50D7" w:rsidP="004B50D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4C7768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4C7768" w:rsidRDefault="004B50D7" w:rsidP="004B50D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Балаганского района </w:t>
      </w:r>
    </w:p>
    <w:p w:rsidR="004B50D7" w:rsidRPr="006B67D6" w:rsidRDefault="004B50D7" w:rsidP="004B50D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№ от      г.</w:t>
      </w:r>
    </w:p>
    <w:p w:rsidR="00350B51" w:rsidRPr="00CE3778" w:rsidRDefault="00350B51" w:rsidP="004B50D7">
      <w:pPr>
        <w:tabs>
          <w:tab w:val="left" w:pos="22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42A" w:rsidRPr="00926A81" w:rsidRDefault="008C2962" w:rsidP="00F8742A">
      <w:pPr>
        <w:pStyle w:val="1"/>
      </w:pPr>
      <w:r w:rsidRPr="00F06AED">
        <w:t xml:space="preserve">Глава 42. </w:t>
      </w:r>
      <w:r w:rsidR="00F8742A" w:rsidRPr="00926A81">
        <w:t xml:space="preserve">Расчетные показатели минимально допустимого уровня обеспеченности объектами общественного питания, бытового обслуживания населения </w:t>
      </w:r>
      <w:r w:rsidR="00F8742A">
        <w:t>Коноваловского</w:t>
      </w:r>
      <w:r w:rsidR="00F8742A" w:rsidRPr="00926A81">
        <w:t xml:space="preserve"> муниципального образования </w:t>
      </w:r>
      <w:r w:rsidR="00F8742A">
        <w:t>Балаганского</w:t>
      </w:r>
      <w:r w:rsidR="00F8742A" w:rsidRPr="00926A81">
        <w:t xml:space="preserve"> района Иркутской области </w:t>
      </w:r>
    </w:p>
    <w:p w:rsidR="008C2962" w:rsidRPr="00F06AED" w:rsidRDefault="008C2962" w:rsidP="00C27382">
      <w:pPr>
        <w:pStyle w:val="1"/>
      </w:pPr>
    </w:p>
    <w:p w:rsidR="008C2962" w:rsidRDefault="008C2962" w:rsidP="00C27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AED">
        <w:rPr>
          <w:rFonts w:ascii="Arial" w:hAnsi="Arial" w:cs="Arial"/>
          <w:sz w:val="24"/>
          <w:szCs w:val="24"/>
        </w:rPr>
        <w:t>Базовые показатели для определения обеспеченности объектами общественного питания, бытового обслуживания приведены в таблице 33</w:t>
      </w:r>
    </w:p>
    <w:p w:rsidR="00F06AED" w:rsidRPr="00F06AED" w:rsidRDefault="00F06AED" w:rsidP="00C27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962" w:rsidRPr="004B50D7" w:rsidRDefault="008C2962" w:rsidP="00C27382">
      <w:pPr>
        <w:pStyle w:val="Default"/>
        <w:jc w:val="right"/>
        <w:rPr>
          <w:rFonts w:ascii="Arial" w:hAnsi="Arial" w:cs="Arial"/>
          <w:color w:val="auto"/>
        </w:rPr>
      </w:pPr>
      <w:r w:rsidRPr="004B50D7">
        <w:rPr>
          <w:rFonts w:ascii="Arial" w:hAnsi="Arial" w:cs="Arial"/>
          <w:color w:val="auto"/>
        </w:rPr>
        <w:t>Таблица 33</w:t>
      </w: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18"/>
        <w:gridCol w:w="1417"/>
        <w:gridCol w:w="3480"/>
      </w:tblGrid>
      <w:tr w:rsidR="008C2962" w:rsidRPr="004B50D7" w:rsidTr="008C296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 объектов</w:t>
            </w:r>
          </w:p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</w:p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2E4B5B" w:rsidRDefault="008C2962" w:rsidP="00C27382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8C2962" w:rsidRPr="004B50D7" w:rsidTr="0089201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Предприятия общественного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мест на 1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742595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 42.13330.2011 Градостроительство. Планировка и застройка </w:t>
            </w: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городских и сельских поселений (Приложение Ж)</w:t>
            </w:r>
          </w:p>
        </w:tc>
      </w:tr>
      <w:tr w:rsidR="008C2962" w:rsidRPr="004B50D7" w:rsidTr="0089201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Предприятия бытового обслуживания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рабочих мест на 1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8C2962" w:rsidRPr="004B50D7" w:rsidTr="0089201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Отделение банка, операционная касса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1 на 10 тыс. чел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8C2962" w:rsidRPr="004B50D7" w:rsidTr="0089201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Гостиницы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мест на 1 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C2738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2E4B5B" w:rsidRDefault="008C2962" w:rsidP="00742595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2E4B5B">
              <w:rPr>
                <w:rFonts w:ascii="Courier New" w:hAnsi="Courier New" w:cs="Courier New"/>
                <w:color w:val="auto"/>
                <w:sz w:val="22"/>
                <w:szCs w:val="22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</w:tbl>
    <w:p w:rsidR="008C2962" w:rsidRPr="004B50D7" w:rsidRDefault="008C2962" w:rsidP="00C2738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r w:rsidRPr="004B50D7">
        <w:rPr>
          <w:rFonts w:ascii="Arial" w:hAnsi="Arial" w:cs="Arial"/>
          <w:color w:val="auto"/>
        </w:rPr>
        <w:t xml:space="preserve">* - кроме того, предусматривается размещение филиалов ветеринарных станций и ветеринарных пунктов в отдаленных населенных пунктах, жилых районах городских населенных пунктов при фактической необходимости 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r w:rsidRPr="004B50D7">
        <w:rPr>
          <w:rFonts w:ascii="Arial" w:hAnsi="Arial" w:cs="Arial"/>
          <w:color w:val="auto"/>
        </w:rPr>
        <w:t xml:space="preserve">П - Предельные значения расчетных показателей минимально допустимого уровня обеспеченности объектами общественного питания, бытового обслуживания. 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r w:rsidRPr="004B50D7">
        <w:rPr>
          <w:rFonts w:ascii="Arial" w:hAnsi="Arial" w:cs="Arial"/>
          <w:color w:val="auto"/>
        </w:rPr>
        <w:t xml:space="preserve">Пб – базовые показатели для определения обеспеченности объектами общественного питания, торговли и бытового обслуживания. 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4B50D7">
        <w:rPr>
          <w:rFonts w:ascii="Arial" w:hAnsi="Arial" w:cs="Arial"/>
          <w:color w:val="auto"/>
        </w:rPr>
        <w:t>Кр</w:t>
      </w:r>
      <w:proofErr w:type="spellEnd"/>
      <w:r w:rsidRPr="004B50D7">
        <w:rPr>
          <w:rFonts w:ascii="Arial" w:hAnsi="Arial" w:cs="Arial"/>
          <w:color w:val="auto"/>
        </w:rPr>
        <w:t xml:space="preserve"> – зональный коэффициент развития. 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4B50D7">
        <w:rPr>
          <w:rFonts w:ascii="Arial" w:hAnsi="Arial" w:cs="Arial"/>
          <w:color w:val="auto"/>
        </w:rPr>
        <w:t>Кнп</w:t>
      </w:r>
      <w:proofErr w:type="spellEnd"/>
      <w:r w:rsidRPr="004B50D7">
        <w:rPr>
          <w:rFonts w:ascii="Arial" w:hAnsi="Arial" w:cs="Arial"/>
          <w:color w:val="auto"/>
        </w:rPr>
        <w:t xml:space="preserve"> – коэффициент для городских и сельских населенных пунктов.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color w:val="auto"/>
        </w:rPr>
      </w:pPr>
    </w:p>
    <w:p w:rsidR="008C2962" w:rsidRPr="00F06AED" w:rsidRDefault="008C2962" w:rsidP="00C27382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 w:rsidRPr="00F06AED">
        <w:rPr>
          <w:rFonts w:ascii="Arial" w:hAnsi="Arial" w:cs="Arial"/>
          <w:color w:val="auto"/>
        </w:rPr>
        <w:t>Определение расчетных показателей минимально допустимого уровня обеспеченности объектами общественного питания, бытового обслуживания приведено в таблице 34</w:t>
      </w: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8C2962" w:rsidRPr="004B50D7" w:rsidRDefault="008C2962" w:rsidP="00C27382">
      <w:pPr>
        <w:pStyle w:val="Default"/>
        <w:jc w:val="right"/>
        <w:rPr>
          <w:rFonts w:ascii="Arial" w:hAnsi="Arial" w:cs="Arial"/>
          <w:bCs/>
          <w:color w:val="auto"/>
        </w:rPr>
      </w:pPr>
      <w:r w:rsidRPr="004B50D7">
        <w:rPr>
          <w:rFonts w:ascii="Arial" w:hAnsi="Arial" w:cs="Arial"/>
          <w:bCs/>
          <w:color w:val="auto"/>
        </w:rPr>
        <w:t>Таблица 34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3276"/>
        <w:gridCol w:w="1985"/>
        <w:gridCol w:w="4110"/>
      </w:tblGrid>
      <w:tr w:rsidR="008C2962" w:rsidRPr="004B50D7" w:rsidTr="001C10E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Формула расчета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Расчетные показатели</w:t>
            </w:r>
          </w:p>
        </w:tc>
      </w:tr>
      <w:tr w:rsidR="008C2962" w:rsidRPr="004B50D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Предприятия общественного питания (мест на 1 тыс. чел.)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П= Пб*</w:t>
            </w:r>
            <w:proofErr w:type="spellStart"/>
            <w:r w:rsidRPr="002E4B5B">
              <w:rPr>
                <w:rFonts w:ascii="Courier New" w:hAnsi="Courier New" w:cs="Courier New"/>
              </w:rPr>
              <w:t>Кр</w:t>
            </w:r>
            <w:proofErr w:type="spellEnd"/>
            <w:r w:rsidRPr="002E4B5B">
              <w:rPr>
                <w:rFonts w:ascii="Courier New" w:hAnsi="Courier New" w:cs="Courier New"/>
              </w:rPr>
              <w:t>*</w:t>
            </w:r>
            <w:proofErr w:type="spellStart"/>
            <w:r w:rsidRPr="002E4B5B">
              <w:rPr>
                <w:rFonts w:ascii="Courier New" w:hAnsi="Courier New" w:cs="Courier New"/>
              </w:rPr>
              <w:t>Кнп</w:t>
            </w:r>
            <w:proofErr w:type="spellEnd"/>
            <w:r w:rsidRPr="002E4B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ind w:left="34" w:firstLine="249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2E4B5B">
              <w:rPr>
                <w:rFonts w:ascii="Courier New" w:hAnsi="Courier New" w:cs="Courier New"/>
              </w:rPr>
              <w:br/>
              <w:t xml:space="preserve">П=40*0,90*1=36 </w:t>
            </w:r>
          </w:p>
        </w:tc>
      </w:tr>
      <w:tr w:rsidR="008C2962" w:rsidRPr="004B50D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Предприятия бытового обслуживания </w:t>
            </w:r>
          </w:p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(рабочих мест на 1 тыс.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П= Пб*</w:t>
            </w:r>
            <w:proofErr w:type="spellStart"/>
            <w:r w:rsidRPr="002E4B5B">
              <w:rPr>
                <w:rFonts w:ascii="Courier New" w:hAnsi="Courier New" w:cs="Courier New"/>
              </w:rPr>
              <w:t>Кр</w:t>
            </w:r>
            <w:proofErr w:type="spellEnd"/>
            <w:r w:rsidRPr="002E4B5B">
              <w:rPr>
                <w:rFonts w:ascii="Courier New" w:hAnsi="Courier New" w:cs="Courier New"/>
              </w:rPr>
              <w:t>*</w:t>
            </w:r>
            <w:proofErr w:type="spellStart"/>
            <w:r w:rsidRPr="002E4B5B">
              <w:rPr>
                <w:rFonts w:ascii="Courier New" w:hAnsi="Courier New" w:cs="Courier New"/>
              </w:rPr>
              <w:t>Кнп</w:t>
            </w:r>
            <w:proofErr w:type="spellEnd"/>
            <w:r w:rsidRPr="002E4B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2E4B5B">
              <w:rPr>
                <w:rFonts w:ascii="Courier New" w:hAnsi="Courier New" w:cs="Courier New"/>
              </w:rPr>
              <w:br/>
              <w:t xml:space="preserve">П=9*0,90*1=8 </w:t>
            </w:r>
          </w:p>
        </w:tc>
      </w:tr>
      <w:tr w:rsidR="008C2962" w:rsidRPr="004B50D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Отделение банка, операционная касса (объект)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П=Пб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сельские населенные пункты: 1 на группу населенных пунктов</w:t>
            </w:r>
          </w:p>
        </w:tc>
      </w:tr>
      <w:tr w:rsidR="008C2962" w:rsidRPr="004B50D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Гостиницы (мест на 1 тыс. чел)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П= Пб*</w:t>
            </w:r>
            <w:proofErr w:type="spellStart"/>
            <w:r w:rsidRPr="002E4B5B">
              <w:rPr>
                <w:rFonts w:ascii="Courier New" w:hAnsi="Courier New" w:cs="Courier New"/>
              </w:rPr>
              <w:t>Кр</w:t>
            </w:r>
            <w:proofErr w:type="spellEnd"/>
            <w:r w:rsidRPr="002E4B5B">
              <w:rPr>
                <w:rFonts w:ascii="Courier New" w:hAnsi="Courier New" w:cs="Courier New"/>
              </w:rPr>
              <w:t>*</w:t>
            </w:r>
            <w:proofErr w:type="spellStart"/>
            <w:r w:rsidRPr="002E4B5B">
              <w:rPr>
                <w:rFonts w:ascii="Courier New" w:hAnsi="Courier New" w:cs="Courier New"/>
              </w:rPr>
              <w:t>Кнп</w:t>
            </w:r>
            <w:proofErr w:type="spellEnd"/>
            <w:r w:rsidRPr="002E4B5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2E4B5B">
              <w:rPr>
                <w:rFonts w:ascii="Courier New" w:hAnsi="Courier New" w:cs="Courier New"/>
              </w:rPr>
              <w:br/>
              <w:t xml:space="preserve">П=6*0,90*1=5 </w:t>
            </w:r>
          </w:p>
        </w:tc>
      </w:tr>
      <w:tr w:rsidR="008C2962" w:rsidRPr="004B50D7" w:rsidTr="00892014">
        <w:trPr>
          <w:trHeight w:hRule="exact"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Ветеринарная станция* (объект)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 xml:space="preserve">П=Пб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B5B">
              <w:rPr>
                <w:rFonts w:ascii="Courier New" w:hAnsi="Courier New" w:cs="Courier New"/>
              </w:rPr>
              <w:t>сельские населенные пункты: 1 на муниципальный район</w:t>
            </w:r>
          </w:p>
          <w:p w:rsidR="008C2962" w:rsidRPr="002E4B5B" w:rsidRDefault="008C2962" w:rsidP="00C273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C2962" w:rsidRPr="004B50D7" w:rsidRDefault="008C2962" w:rsidP="00C2738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C2962" w:rsidRPr="004B50D7" w:rsidRDefault="008C2962" w:rsidP="00C27382">
      <w:pPr>
        <w:pStyle w:val="Default"/>
        <w:jc w:val="both"/>
        <w:rPr>
          <w:rFonts w:ascii="Arial" w:hAnsi="Arial" w:cs="Arial"/>
          <w:bCs/>
          <w:color w:val="auto"/>
        </w:rPr>
      </w:pPr>
      <w:r w:rsidRPr="004B50D7">
        <w:rPr>
          <w:rFonts w:ascii="Arial" w:hAnsi="Arial" w:cs="Arial"/>
          <w:color w:val="auto"/>
        </w:rPr>
        <w:t>* - кроме того, предусматривается размещение филиалов ветеринарных станций и ветеринарных пунктов в отдаленных населенных пунктах при фактической необходимости.</w:t>
      </w:r>
      <w:bookmarkStart w:id="0" w:name="_GoBack"/>
      <w:bookmarkEnd w:id="0"/>
    </w:p>
    <w:p w:rsidR="008E2BC2" w:rsidRPr="004B50D7" w:rsidRDefault="008E2BC2" w:rsidP="00C2738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E2BC2" w:rsidRPr="004B50D7" w:rsidSect="003B7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0A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0A2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662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2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CE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8C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28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CA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9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30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F77A3"/>
    <w:multiLevelType w:val="hybridMultilevel"/>
    <w:tmpl w:val="DFEC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3F89"/>
    <w:multiLevelType w:val="hybridMultilevel"/>
    <w:tmpl w:val="57C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A2D"/>
    <w:multiLevelType w:val="hybridMultilevel"/>
    <w:tmpl w:val="B5F0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6496"/>
    <w:multiLevelType w:val="hybridMultilevel"/>
    <w:tmpl w:val="14488C6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7C69"/>
    <w:multiLevelType w:val="hybridMultilevel"/>
    <w:tmpl w:val="86EE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48251D"/>
    <w:multiLevelType w:val="hybridMultilevel"/>
    <w:tmpl w:val="9A2880A0"/>
    <w:lvl w:ilvl="0" w:tplc="ACB8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574"/>
    <w:multiLevelType w:val="hybridMultilevel"/>
    <w:tmpl w:val="A3F0974C"/>
    <w:lvl w:ilvl="0" w:tplc="3D207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E30FB"/>
    <w:multiLevelType w:val="hybridMultilevel"/>
    <w:tmpl w:val="08F85B12"/>
    <w:lvl w:ilvl="0" w:tplc="A5D8E5F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04C07B4"/>
    <w:multiLevelType w:val="hybridMultilevel"/>
    <w:tmpl w:val="786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D5041"/>
    <w:multiLevelType w:val="hybridMultilevel"/>
    <w:tmpl w:val="78E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66ED8"/>
    <w:multiLevelType w:val="hybridMultilevel"/>
    <w:tmpl w:val="35BCE422"/>
    <w:lvl w:ilvl="0" w:tplc="3E4C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45D20"/>
    <w:multiLevelType w:val="hybridMultilevel"/>
    <w:tmpl w:val="89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2285"/>
    <w:multiLevelType w:val="hybridMultilevel"/>
    <w:tmpl w:val="6084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1"/>
  </w:num>
  <w:num w:numId="15">
    <w:abstractNumId w:val="13"/>
  </w:num>
  <w:num w:numId="16">
    <w:abstractNumId w:val="15"/>
  </w:num>
  <w:num w:numId="17">
    <w:abstractNumId w:val="22"/>
  </w:num>
  <w:num w:numId="18">
    <w:abstractNumId w:val="12"/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4269F"/>
    <w:rsid w:val="000C4B61"/>
    <w:rsid w:val="000F20C6"/>
    <w:rsid w:val="00113323"/>
    <w:rsid w:val="001A4AF9"/>
    <w:rsid w:val="001C10E4"/>
    <w:rsid w:val="001D1BE1"/>
    <w:rsid w:val="001D4D39"/>
    <w:rsid w:val="002744E0"/>
    <w:rsid w:val="00277CF5"/>
    <w:rsid w:val="002E4B5B"/>
    <w:rsid w:val="002F37DE"/>
    <w:rsid w:val="00337606"/>
    <w:rsid w:val="00350B51"/>
    <w:rsid w:val="003929B2"/>
    <w:rsid w:val="003B72CB"/>
    <w:rsid w:val="00403880"/>
    <w:rsid w:val="004221F5"/>
    <w:rsid w:val="004A4ADE"/>
    <w:rsid w:val="004B50D7"/>
    <w:rsid w:val="004B68B6"/>
    <w:rsid w:val="004C7768"/>
    <w:rsid w:val="00524E9A"/>
    <w:rsid w:val="00530FFE"/>
    <w:rsid w:val="00557F41"/>
    <w:rsid w:val="00564978"/>
    <w:rsid w:val="00574B1D"/>
    <w:rsid w:val="00582BF9"/>
    <w:rsid w:val="005C27BB"/>
    <w:rsid w:val="005D3567"/>
    <w:rsid w:val="00614A0E"/>
    <w:rsid w:val="0063612F"/>
    <w:rsid w:val="00657FC7"/>
    <w:rsid w:val="00664010"/>
    <w:rsid w:val="0067095A"/>
    <w:rsid w:val="006E495F"/>
    <w:rsid w:val="00735220"/>
    <w:rsid w:val="00742595"/>
    <w:rsid w:val="00742B21"/>
    <w:rsid w:val="0075464F"/>
    <w:rsid w:val="00766217"/>
    <w:rsid w:val="007D4018"/>
    <w:rsid w:val="008633A1"/>
    <w:rsid w:val="00865981"/>
    <w:rsid w:val="008771D8"/>
    <w:rsid w:val="008B7F6E"/>
    <w:rsid w:val="008C2962"/>
    <w:rsid w:val="008E2BC2"/>
    <w:rsid w:val="008F7E40"/>
    <w:rsid w:val="00944097"/>
    <w:rsid w:val="009C0110"/>
    <w:rsid w:val="009C505C"/>
    <w:rsid w:val="009D19A1"/>
    <w:rsid w:val="009D1BA8"/>
    <w:rsid w:val="009D53F2"/>
    <w:rsid w:val="009F2771"/>
    <w:rsid w:val="00A657AC"/>
    <w:rsid w:val="00AB4686"/>
    <w:rsid w:val="00AC2A18"/>
    <w:rsid w:val="00B06DBB"/>
    <w:rsid w:val="00B115D5"/>
    <w:rsid w:val="00B32D76"/>
    <w:rsid w:val="00B41792"/>
    <w:rsid w:val="00B55DB8"/>
    <w:rsid w:val="00BC2325"/>
    <w:rsid w:val="00BE7FC2"/>
    <w:rsid w:val="00C27382"/>
    <w:rsid w:val="00C837FD"/>
    <w:rsid w:val="00C90BD5"/>
    <w:rsid w:val="00CE3778"/>
    <w:rsid w:val="00D821D5"/>
    <w:rsid w:val="00D84EAA"/>
    <w:rsid w:val="00DA7D30"/>
    <w:rsid w:val="00DE37BB"/>
    <w:rsid w:val="00E25856"/>
    <w:rsid w:val="00E670B3"/>
    <w:rsid w:val="00EC31CE"/>
    <w:rsid w:val="00EE36C0"/>
    <w:rsid w:val="00F0602A"/>
    <w:rsid w:val="00F06AED"/>
    <w:rsid w:val="00F5782D"/>
    <w:rsid w:val="00F60325"/>
    <w:rsid w:val="00F70A49"/>
    <w:rsid w:val="00F72A16"/>
    <w:rsid w:val="00F77874"/>
    <w:rsid w:val="00F86285"/>
    <w:rsid w:val="00F8742A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488D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C2962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qFormat/>
    <w:rsid w:val="007D4018"/>
    <w:pPr>
      <w:keepNext/>
      <w:spacing w:after="0" w:line="240" w:lineRule="auto"/>
      <w:jc w:val="both"/>
      <w:outlineLvl w:val="3"/>
    </w:pPr>
    <w:rPr>
      <w:rFonts w:ascii="Book Antiqua" w:hAnsi="Book Antiqua"/>
      <w:b/>
      <w:bCs/>
      <w:color w:val="0000F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0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403880"/>
    <w:rPr>
      <w:color w:val="0000FF"/>
      <w:u w:val="single"/>
    </w:rPr>
  </w:style>
  <w:style w:type="paragraph" w:customStyle="1" w:styleId="Default">
    <w:name w:val="Default"/>
    <w:rsid w:val="008E2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C296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4018"/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7D401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1"/>
    <w:link w:val="a9"/>
    <w:uiPriority w:val="99"/>
    <w:rsid w:val="007D4018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b">
    <w:name w:val="Table Grid"/>
    <w:basedOn w:val="a2"/>
    <w:uiPriority w:val="59"/>
    <w:rsid w:val="007D40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0"/>
    <w:link w:val="ad"/>
    <w:uiPriority w:val="99"/>
    <w:rsid w:val="007D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401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0"/>
    <w:link w:val="af"/>
    <w:uiPriority w:val="99"/>
    <w:rsid w:val="007D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4018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D40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7D401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7D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7D4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7D401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1"/>
    <w:uiPriority w:val="99"/>
    <w:semiHidden/>
    <w:rsid w:val="007D4018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7D401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7D4018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rsid w:val="007D40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1"/>
    <w:uiPriority w:val="99"/>
    <w:semiHidden/>
    <w:rsid w:val="007D401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Обычный1"/>
    <w:rsid w:val="007D40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0"/>
    <w:next w:val="a0"/>
    <w:qFormat/>
    <w:rsid w:val="007D4018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12">
    <w:name w:val="toc 1"/>
    <w:basedOn w:val="a0"/>
    <w:next w:val="a0"/>
    <w:autoRedefine/>
    <w:rsid w:val="007D4018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outlineLvl w:val="0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u">
    <w:name w:val="u"/>
    <w:basedOn w:val="a0"/>
    <w:rsid w:val="007D4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3">
    <w:name w:val="S_Обычный + 13 пт"/>
    <w:basedOn w:val="a0"/>
    <w:uiPriority w:val="99"/>
    <w:rsid w:val="007D4018"/>
    <w:pPr>
      <w:suppressAutoHyphens/>
      <w:spacing w:after="0" w:line="240" w:lineRule="auto"/>
      <w:ind w:firstLine="708"/>
    </w:pPr>
    <w:rPr>
      <w:rFonts w:ascii="Times New Roman" w:hAnsi="Times New Roman"/>
      <w:kern w:val="1"/>
      <w:sz w:val="28"/>
      <w:szCs w:val="20"/>
      <w:lang w:eastAsia="ar-SA"/>
    </w:rPr>
  </w:style>
  <w:style w:type="paragraph" w:styleId="af1">
    <w:name w:val="Title"/>
    <w:basedOn w:val="a0"/>
    <w:next w:val="a0"/>
    <w:link w:val="af2"/>
    <w:autoRedefine/>
    <w:uiPriority w:val="99"/>
    <w:qFormat/>
    <w:rsid w:val="007D4018"/>
    <w:pPr>
      <w:spacing w:before="240" w:after="60"/>
      <w:jc w:val="both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af2">
    <w:name w:val="Заголовок Знак"/>
    <w:basedOn w:val="a1"/>
    <w:link w:val="af1"/>
    <w:uiPriority w:val="99"/>
    <w:rsid w:val="007D401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3">
    <w:name w:val="Стиль1"/>
    <w:basedOn w:val="af1"/>
    <w:autoRedefine/>
    <w:uiPriority w:val="99"/>
    <w:rsid w:val="007D4018"/>
    <w:rPr>
      <w:noProof/>
    </w:rPr>
  </w:style>
  <w:style w:type="paragraph" w:styleId="a">
    <w:name w:val="List Bullet"/>
    <w:basedOn w:val="a0"/>
    <w:uiPriority w:val="99"/>
    <w:rsid w:val="007D4018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 Знак Знак1 Знак Знак Знак Знак Знак Знак Знак Знак Знак Знак Знак Знак Знак Знак Знак1 Знак Знак Знак Знак Знак"/>
    <w:basedOn w:val="a0"/>
    <w:rsid w:val="007D401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0"/>
    <w:uiPriority w:val="99"/>
    <w:rsid w:val="007D40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0"/>
    <w:uiPriority w:val="99"/>
    <w:rsid w:val="007D4018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24">
    <w:name w:val="Основной текст (2)_"/>
    <w:basedOn w:val="a1"/>
    <w:link w:val="25"/>
    <w:uiPriority w:val="99"/>
    <w:locked/>
    <w:rsid w:val="007D4018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7D401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rsid w:val="007D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2019-10-09T01:57:00Z</cp:lastPrinted>
  <dcterms:created xsi:type="dcterms:W3CDTF">2019-09-18T01:32:00Z</dcterms:created>
  <dcterms:modified xsi:type="dcterms:W3CDTF">2020-06-10T08:26:00Z</dcterms:modified>
</cp:coreProperties>
</file>