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5A" w:rsidRDefault="004E225A" w:rsidP="004E225A">
      <w:pPr>
        <w:pStyle w:val="p1"/>
        <w:jc w:val="right"/>
      </w:pPr>
      <w:r>
        <w:rPr>
          <w:rStyle w:val="s1"/>
        </w:rPr>
        <w:t xml:space="preserve">Утверждено </w:t>
      </w:r>
    </w:p>
    <w:p w:rsidR="004E225A" w:rsidRDefault="004E225A" w:rsidP="004E225A">
      <w:pPr>
        <w:pStyle w:val="p2"/>
        <w:jc w:val="right"/>
      </w:pPr>
      <w:r>
        <w:t xml:space="preserve">приказом МКУК </w:t>
      </w:r>
    </w:p>
    <w:p w:rsidR="004E225A" w:rsidRDefault="004E225A" w:rsidP="004E225A">
      <w:pPr>
        <w:pStyle w:val="p2"/>
        <w:jc w:val="right"/>
      </w:pPr>
      <w:r>
        <w:t>«</w:t>
      </w:r>
      <w:proofErr w:type="spellStart"/>
      <w:r>
        <w:t>Балаганский</w:t>
      </w:r>
      <w:proofErr w:type="spellEnd"/>
      <w:r>
        <w:t xml:space="preserve"> историко-этнографический</w:t>
      </w:r>
    </w:p>
    <w:p w:rsidR="004E225A" w:rsidRDefault="004E225A" w:rsidP="004E225A">
      <w:pPr>
        <w:pStyle w:val="p2"/>
        <w:jc w:val="right"/>
      </w:pPr>
      <w:r>
        <w:t xml:space="preserve">музей имени А.С. </w:t>
      </w:r>
      <w:proofErr w:type="spellStart"/>
      <w:r>
        <w:t>Башинова</w:t>
      </w:r>
      <w:proofErr w:type="spellEnd"/>
      <w:r>
        <w:t>»</w:t>
      </w:r>
    </w:p>
    <w:p w:rsidR="004E225A" w:rsidRDefault="004E225A" w:rsidP="004E225A">
      <w:pPr>
        <w:pStyle w:val="p2"/>
        <w:jc w:val="right"/>
      </w:pPr>
      <w:r>
        <w:t>от</w:t>
      </w:r>
      <w:r w:rsidR="00BE6375">
        <w:t xml:space="preserve"> 02 мая 2017 года </w:t>
      </w:r>
      <w:r>
        <w:t xml:space="preserve"> №</w:t>
      </w:r>
      <w:r w:rsidR="00BE6375">
        <w:t xml:space="preserve"> 3</w:t>
      </w:r>
      <w:bookmarkStart w:id="0" w:name="_GoBack"/>
      <w:bookmarkEnd w:id="0"/>
    </w:p>
    <w:p w:rsidR="004E225A" w:rsidRDefault="004E225A" w:rsidP="004E225A">
      <w:pPr>
        <w:pStyle w:val="p4"/>
      </w:pPr>
      <w:r>
        <w:t>ПОЛОЖЕНИЕ</w:t>
      </w:r>
    </w:p>
    <w:p w:rsidR="004E225A" w:rsidRDefault="004E225A" w:rsidP="004E225A">
      <w:pPr>
        <w:pStyle w:val="p4"/>
      </w:pPr>
      <w:r>
        <w:t>о проведении районной выставки-конкурса декоративно-прикладного искусства</w:t>
      </w:r>
    </w:p>
    <w:p w:rsidR="004E225A" w:rsidRDefault="004E225A" w:rsidP="004E225A">
      <w:pPr>
        <w:pStyle w:val="p4"/>
      </w:pPr>
      <w:r>
        <w:t>«Самая оригинальная матрешка»</w:t>
      </w:r>
    </w:p>
    <w:p w:rsidR="004E225A" w:rsidRDefault="004E225A" w:rsidP="004E225A">
      <w:pPr>
        <w:pStyle w:val="p6"/>
      </w:pPr>
      <w:r>
        <w:rPr>
          <w:rStyle w:val="s2"/>
        </w:rPr>
        <w:t>1.Организаторы выставки-конкурса</w:t>
      </w:r>
      <w:r>
        <w:t>: МКУК «</w:t>
      </w:r>
      <w:proofErr w:type="spellStart"/>
      <w:r>
        <w:t>Балаганский</w:t>
      </w:r>
      <w:proofErr w:type="spellEnd"/>
      <w:r>
        <w:t xml:space="preserve"> историко-этнографический музей имени А.С. </w:t>
      </w:r>
      <w:proofErr w:type="spellStart"/>
      <w:r>
        <w:t>Башинова</w:t>
      </w:r>
      <w:proofErr w:type="spellEnd"/>
      <w:r>
        <w:t>»</w:t>
      </w:r>
    </w:p>
    <w:p w:rsidR="004E225A" w:rsidRDefault="004E225A" w:rsidP="004E225A">
      <w:pPr>
        <w:pStyle w:val="p6"/>
      </w:pPr>
      <w:r>
        <w:rPr>
          <w:rStyle w:val="s2"/>
        </w:rPr>
        <w:t>2. Общие положения</w:t>
      </w:r>
    </w:p>
    <w:p w:rsidR="004E225A" w:rsidRDefault="004E225A" w:rsidP="004E225A">
      <w:pPr>
        <w:pStyle w:val="p6"/>
      </w:pPr>
      <w:r>
        <w:t>2.1.Настоящее Положение регламентирует порядок и условия проведения районной выставки - конкурса прикладных творческих работ.</w:t>
      </w:r>
    </w:p>
    <w:p w:rsidR="004E225A" w:rsidRDefault="004E225A" w:rsidP="004E225A">
      <w:pPr>
        <w:pStyle w:val="p7"/>
      </w:pPr>
      <w:r>
        <w:t>2.2.К участию в выставке-конкурсе приглашаются жители района в возрасте от 6 до 18 лет.</w:t>
      </w:r>
    </w:p>
    <w:p w:rsidR="004E225A" w:rsidRDefault="004E225A" w:rsidP="004E225A">
      <w:pPr>
        <w:pStyle w:val="p7"/>
      </w:pPr>
      <w:r>
        <w:rPr>
          <w:rStyle w:val="s2"/>
        </w:rPr>
        <w:t>3. Цели и задачи</w:t>
      </w:r>
    </w:p>
    <w:p w:rsidR="004E225A" w:rsidRDefault="004E225A" w:rsidP="004E225A">
      <w:pPr>
        <w:pStyle w:val="p6"/>
      </w:pPr>
      <w:r>
        <w:t>3.1.Развитие познавательной и творческой активности подрастающего поколения.</w:t>
      </w:r>
    </w:p>
    <w:p w:rsidR="004E225A" w:rsidRDefault="004E225A" w:rsidP="004E225A">
      <w:pPr>
        <w:pStyle w:val="p6"/>
      </w:pPr>
      <w:r>
        <w:t>3.2.Формирование художественного вкуса, приобщение к истокам народного ремесла.</w:t>
      </w:r>
    </w:p>
    <w:p w:rsidR="004E225A" w:rsidRDefault="004E225A" w:rsidP="004E225A">
      <w:pPr>
        <w:pStyle w:val="p6"/>
      </w:pPr>
      <w:r>
        <w:t>3.3.Развитие всех видов декоративно-прикладного творчества, сохранение и пупинизация лучших традиций народного творчества.</w:t>
      </w:r>
    </w:p>
    <w:p w:rsidR="004E225A" w:rsidRDefault="004E225A" w:rsidP="004E225A">
      <w:pPr>
        <w:pStyle w:val="p6"/>
      </w:pPr>
      <w:r>
        <w:rPr>
          <w:rStyle w:val="s2"/>
        </w:rPr>
        <w:t>4. Условия участия в выставки</w:t>
      </w:r>
    </w:p>
    <w:p w:rsidR="004E225A" w:rsidRDefault="004E225A" w:rsidP="004E225A">
      <w:pPr>
        <w:pStyle w:val="p6"/>
      </w:pPr>
      <w:r>
        <w:t xml:space="preserve">4.1. В выставке-конкурсе могут участвовать работы, выполненные участником самостоятельно или совместно с родителями. Принимаются авторские и коллективные работы. Количество работ не ограничивается. </w:t>
      </w:r>
    </w:p>
    <w:p w:rsidR="004E225A" w:rsidRDefault="004E225A" w:rsidP="004E225A">
      <w:pPr>
        <w:pStyle w:val="p6"/>
      </w:pPr>
      <w:r>
        <w:t xml:space="preserve">4.2. На выставку-конкурс предоставляется расписная матрешка, выполненная в любой технике и с использованием любых материалов. </w:t>
      </w:r>
    </w:p>
    <w:p w:rsidR="004E225A" w:rsidRDefault="004E225A" w:rsidP="004E225A">
      <w:pPr>
        <w:pStyle w:val="p6"/>
      </w:pPr>
      <w:r>
        <w:t xml:space="preserve">4.3. На каждой работе должна быть этикетка, распечатанная на принтере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rPr>
          <w:rStyle w:val="s3"/>
        </w:rPr>
        <w:t xml:space="preserve"> </w:t>
      </w:r>
      <w:r>
        <w:t>№12, где указывается: ФИО автора, год рождения, место жительства, название работы, год создания, материал, техника исполнения.</w:t>
      </w:r>
    </w:p>
    <w:p w:rsidR="004E225A" w:rsidRDefault="004E225A" w:rsidP="004E225A">
      <w:pPr>
        <w:pStyle w:val="p6"/>
      </w:pPr>
      <w:r>
        <w:t>4.4. Передача участником выставочной работы в соответствии с настоящим Положением означает полное и безоговорочное согласие автора на использование его работ в выставках, организуемых МКУК «</w:t>
      </w:r>
      <w:proofErr w:type="spellStart"/>
      <w:r>
        <w:t>Балаганский</w:t>
      </w:r>
      <w:proofErr w:type="spellEnd"/>
      <w:r>
        <w:t xml:space="preserve"> историко-этнографический музей имени </w:t>
      </w:r>
      <w:proofErr w:type="spellStart"/>
      <w:r>
        <w:lastRenderedPageBreak/>
        <w:t>А.С.Башинова</w:t>
      </w:r>
      <w:proofErr w:type="spellEnd"/>
      <w:r>
        <w:t xml:space="preserve">», размещение фотографий работ на сайте администрации </w:t>
      </w:r>
      <w:proofErr w:type="spellStart"/>
      <w:r>
        <w:t>Балаганского</w:t>
      </w:r>
      <w:proofErr w:type="spellEnd"/>
      <w:r>
        <w:t xml:space="preserve"> района с указанием имени автора работы.</w:t>
      </w:r>
    </w:p>
    <w:p w:rsidR="004E225A" w:rsidRDefault="004E225A" w:rsidP="004E225A">
      <w:pPr>
        <w:pStyle w:val="p6"/>
      </w:pPr>
      <w:r>
        <w:rPr>
          <w:rStyle w:val="s2"/>
        </w:rPr>
        <w:t>5. Сроки и порядок проведения выставки-конкурса.</w:t>
      </w:r>
    </w:p>
    <w:p w:rsidR="004E225A" w:rsidRDefault="004E225A" w:rsidP="004E225A">
      <w:pPr>
        <w:pStyle w:val="p6"/>
      </w:pPr>
      <w:r>
        <w:t xml:space="preserve">5.1. Работы для участия в выставке-конкурсе принимаются до 30 июня 2017 года по адресу:666391 п. Балаганск, </w:t>
      </w:r>
      <w:proofErr w:type="spellStart"/>
      <w:r>
        <w:t>Балаганского</w:t>
      </w:r>
      <w:proofErr w:type="spellEnd"/>
      <w:r>
        <w:t xml:space="preserve"> района, Иркутской области, ул. Дворянова д.15.</w:t>
      </w:r>
    </w:p>
    <w:p w:rsidR="004E225A" w:rsidRDefault="004E225A" w:rsidP="004E225A">
      <w:pPr>
        <w:pStyle w:val="p6"/>
      </w:pPr>
      <w:r>
        <w:t xml:space="preserve">5.2. Выставка работ будет проходить с 1 по 30 июля 2017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Балаганском</w:t>
      </w:r>
      <w:proofErr w:type="gramEnd"/>
      <w:r>
        <w:t xml:space="preserve"> историко-этнографическом музее имени А. С. </w:t>
      </w:r>
      <w:proofErr w:type="spellStart"/>
      <w:r>
        <w:t>Башинова</w:t>
      </w:r>
      <w:proofErr w:type="spellEnd"/>
      <w:r>
        <w:t>.</w:t>
      </w:r>
    </w:p>
    <w:p w:rsidR="004E225A" w:rsidRDefault="004E225A" w:rsidP="004E225A">
      <w:pPr>
        <w:pStyle w:val="p7"/>
      </w:pPr>
      <w:r>
        <w:rPr>
          <w:rStyle w:val="s2"/>
        </w:rPr>
        <w:t>6 Критерии оценки выставочных работ</w:t>
      </w:r>
    </w:p>
    <w:p w:rsidR="004E225A" w:rsidRDefault="004E225A" w:rsidP="004E225A">
      <w:pPr>
        <w:pStyle w:val="p6"/>
      </w:pPr>
      <w:r>
        <w:t>- наличие авторской идеи;</w:t>
      </w:r>
    </w:p>
    <w:p w:rsidR="004E225A" w:rsidRDefault="004E225A" w:rsidP="004E225A">
      <w:pPr>
        <w:pStyle w:val="p6"/>
      </w:pPr>
      <w:r>
        <w:t>- оригинальность конкурсной работы;</w:t>
      </w:r>
    </w:p>
    <w:p w:rsidR="004E225A" w:rsidRDefault="004E225A" w:rsidP="004E225A">
      <w:pPr>
        <w:pStyle w:val="p6"/>
      </w:pPr>
      <w:r>
        <w:t>- выразительность идеи;</w:t>
      </w:r>
    </w:p>
    <w:p w:rsidR="004E225A" w:rsidRDefault="004E225A" w:rsidP="004E225A">
      <w:pPr>
        <w:pStyle w:val="p6"/>
      </w:pPr>
      <w:r>
        <w:t>-эстетичность.</w:t>
      </w:r>
    </w:p>
    <w:p w:rsidR="004E225A" w:rsidRDefault="004E225A" w:rsidP="004E225A">
      <w:pPr>
        <w:pStyle w:val="p7"/>
      </w:pPr>
      <w:r>
        <w:rPr>
          <w:rStyle w:val="s2"/>
        </w:rPr>
        <w:t>7.Итоги и порядок награждения призеров выставки</w:t>
      </w:r>
    </w:p>
    <w:p w:rsidR="004E225A" w:rsidRDefault="004E225A" w:rsidP="004E225A">
      <w:pPr>
        <w:pStyle w:val="p7"/>
      </w:pPr>
      <w:r>
        <w:t xml:space="preserve">7.1. Победители выставки-конкурса будут объявлены по итогам голосования посетителей музея и решения жюри. Итоги выставки-конкурса будут опубликованы на сайте администрации </w:t>
      </w:r>
      <w:proofErr w:type="spellStart"/>
      <w:r>
        <w:t>Балаганского</w:t>
      </w:r>
      <w:proofErr w:type="spellEnd"/>
      <w:r>
        <w:t xml:space="preserve"> района. Награждение участников и призеров выставки состоится</w:t>
      </w:r>
      <w:r>
        <w:rPr>
          <w:rStyle w:val="s4"/>
        </w:rPr>
        <w:t xml:space="preserve"> 1 сентября 2017 года.</w:t>
      </w:r>
    </w:p>
    <w:p w:rsidR="004E225A" w:rsidRDefault="004E225A" w:rsidP="004E225A">
      <w:pPr>
        <w:pStyle w:val="p7"/>
      </w:pPr>
      <w:r>
        <w:t>7.2. Каждый участник получает благодарность за участие в выставке.</w:t>
      </w:r>
    </w:p>
    <w:p w:rsidR="004E225A" w:rsidRDefault="004E225A" w:rsidP="004E225A">
      <w:pPr>
        <w:pStyle w:val="p6"/>
      </w:pPr>
      <w:r>
        <w:rPr>
          <w:rStyle w:val="s2"/>
        </w:rPr>
        <w:t>8. Контакты</w:t>
      </w:r>
      <w:r>
        <w:t xml:space="preserve">:666391 п. Балаганск, </w:t>
      </w:r>
      <w:proofErr w:type="spellStart"/>
      <w:r>
        <w:t>Балаганского</w:t>
      </w:r>
      <w:proofErr w:type="spellEnd"/>
      <w:r>
        <w:t xml:space="preserve"> района, Иркутской области, ул. Дворянова д.15, тел:8-904-110-62-65, e-</w:t>
      </w:r>
      <w:proofErr w:type="spellStart"/>
      <w:r>
        <w:t>mail</w:t>
      </w:r>
      <w:proofErr w:type="spellEnd"/>
      <w:r>
        <w:t xml:space="preserve">: </w:t>
      </w:r>
      <w:hyperlink r:id="rId5" w:tgtFrame="_blank" w:history="1">
        <w:r>
          <w:rPr>
            <w:rStyle w:val="s5"/>
            <w:color w:val="0000FF"/>
            <w:u w:val="single"/>
          </w:rPr>
          <w:t>balagancky.muzej@yandex.ru</w:t>
        </w:r>
      </w:hyperlink>
    </w:p>
    <w:p w:rsidR="004E225A" w:rsidRDefault="004E225A" w:rsidP="004E225A">
      <w:pPr>
        <w:pStyle w:val="p6"/>
      </w:pPr>
      <w:r>
        <w:rPr>
          <w:rStyle w:val="s2"/>
        </w:rPr>
        <w:t>Координатор</w:t>
      </w:r>
      <w:r>
        <w:t xml:space="preserve">: </w:t>
      </w:r>
      <w:proofErr w:type="spellStart"/>
      <w:r>
        <w:t>Загретдинова</w:t>
      </w:r>
      <w:proofErr w:type="spellEnd"/>
      <w:r>
        <w:t xml:space="preserve"> Лариса Юрьевна — директор МКУК «</w:t>
      </w:r>
      <w:proofErr w:type="spellStart"/>
      <w:r>
        <w:t>Балаганский</w:t>
      </w:r>
      <w:proofErr w:type="spellEnd"/>
      <w:r>
        <w:t xml:space="preserve"> историко—этнографический музей имени </w:t>
      </w:r>
      <w:proofErr w:type="spellStart"/>
      <w:r>
        <w:t>А.С.Башинова</w:t>
      </w:r>
      <w:proofErr w:type="spellEnd"/>
      <w:r>
        <w:t>»</w:t>
      </w:r>
    </w:p>
    <w:p w:rsidR="003C6352" w:rsidRDefault="003C6352"/>
    <w:sectPr w:rsidR="003C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5A"/>
    <w:rsid w:val="003C6352"/>
    <w:rsid w:val="004E225A"/>
    <w:rsid w:val="00B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225A"/>
  </w:style>
  <w:style w:type="paragraph" w:customStyle="1" w:styleId="p2">
    <w:name w:val="p2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225A"/>
  </w:style>
  <w:style w:type="paragraph" w:customStyle="1" w:styleId="p7">
    <w:name w:val="p7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E225A"/>
  </w:style>
  <w:style w:type="character" w:customStyle="1" w:styleId="s4">
    <w:name w:val="s4"/>
    <w:basedOn w:val="a0"/>
    <w:rsid w:val="004E225A"/>
  </w:style>
  <w:style w:type="character" w:customStyle="1" w:styleId="s5">
    <w:name w:val="s5"/>
    <w:basedOn w:val="a0"/>
    <w:rsid w:val="004E225A"/>
  </w:style>
  <w:style w:type="paragraph" w:styleId="a3">
    <w:name w:val="Balloon Text"/>
    <w:basedOn w:val="a"/>
    <w:link w:val="a4"/>
    <w:uiPriority w:val="99"/>
    <w:semiHidden/>
    <w:unhideWhenUsed/>
    <w:rsid w:val="004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225A"/>
  </w:style>
  <w:style w:type="paragraph" w:customStyle="1" w:styleId="p2">
    <w:name w:val="p2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225A"/>
  </w:style>
  <w:style w:type="paragraph" w:customStyle="1" w:styleId="p7">
    <w:name w:val="p7"/>
    <w:basedOn w:val="a"/>
    <w:rsid w:val="004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E225A"/>
  </w:style>
  <w:style w:type="character" w:customStyle="1" w:styleId="s4">
    <w:name w:val="s4"/>
    <w:basedOn w:val="a0"/>
    <w:rsid w:val="004E225A"/>
  </w:style>
  <w:style w:type="character" w:customStyle="1" w:styleId="s5">
    <w:name w:val="s5"/>
    <w:basedOn w:val="a0"/>
    <w:rsid w:val="004E225A"/>
  </w:style>
  <w:style w:type="paragraph" w:styleId="a3">
    <w:name w:val="Balloon Text"/>
    <w:basedOn w:val="a"/>
    <w:link w:val="a4"/>
    <w:uiPriority w:val="99"/>
    <w:semiHidden/>
    <w:unhideWhenUsed/>
    <w:rsid w:val="004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dUZVOU9OMllfcGxKWWVQOFV5YTRFR25uNDRoZkMzTDdRcFo1WGt1SW92Y194M2FYX3NJRVpBT21TbjJId044dzFpaFpObk1iR0hxVHFBNnU4Xzg4dHZFYUZvd0Q2bWVJclRyRHlKMGdpd0dkdDV3dVJFRkxhQQ&amp;b64e=2&amp;sign=d9b73b6030606b53c6b8f1a7b2de215d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cp:lastPrinted>2017-05-03T03:55:00Z</cp:lastPrinted>
  <dcterms:created xsi:type="dcterms:W3CDTF">2017-05-03T03:53:00Z</dcterms:created>
  <dcterms:modified xsi:type="dcterms:W3CDTF">2017-05-03T08:05:00Z</dcterms:modified>
</cp:coreProperties>
</file>