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11DB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Балаганский район, </w:t>
      </w:r>
      <w:r w:rsidR="005B7707">
        <w:t>севернее с. Тарнополь, контур № ч. 163, 161, восточнее с. Тарнополь, контур № ч. 44</w:t>
      </w:r>
      <w:r w:rsidR="007E10E1">
        <w:t xml:space="preserve">, </w:t>
      </w:r>
      <w:r w:rsidR="003D5CA2">
        <w:t xml:space="preserve">площадью </w:t>
      </w:r>
      <w:r w:rsidR="005B7707">
        <w:t>2510092</w:t>
      </w:r>
      <w:r w:rsidR="003D5CA2">
        <w:t xml:space="preserve">кв.м., разрешенное использование – </w:t>
      </w:r>
      <w:r w:rsidR="00471D57">
        <w:t xml:space="preserve">для </w:t>
      </w:r>
      <w:r w:rsidR="005B7707">
        <w:t>сельскохозяйственного производства</w:t>
      </w:r>
      <w:r w:rsidR="00F657AF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5B7707">
        <w:t>04</w:t>
      </w:r>
      <w:r w:rsidR="00E64CBF">
        <w:t>.</w:t>
      </w:r>
      <w:r w:rsidR="00F657AF">
        <w:t>0</w:t>
      </w:r>
      <w:r w:rsidR="005B7707">
        <w:t>3</w:t>
      </w:r>
      <w:r w:rsidR="00E64CBF">
        <w:t>.20</w:t>
      </w:r>
      <w:r w:rsidR="00437AB7">
        <w:t>2</w:t>
      </w:r>
      <w:r w:rsidR="00F657AF">
        <w:t>1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5B7707">
        <w:t>03</w:t>
      </w:r>
      <w:r w:rsidR="00E64CBF">
        <w:t>.0</w:t>
      </w:r>
      <w:r w:rsidR="005B7707">
        <w:t>4</w:t>
      </w:r>
      <w:bookmarkStart w:id="0" w:name="_GoBack"/>
      <w:bookmarkEnd w:id="0"/>
      <w:r w:rsidR="00E64CBF">
        <w:t>.20</w:t>
      </w:r>
      <w:r w:rsidR="00437AB7">
        <w:t>2</w:t>
      </w:r>
      <w:r w:rsidR="00F657AF">
        <w:t>1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DD6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115</cp:revision>
  <dcterms:created xsi:type="dcterms:W3CDTF">2014-04-21T01:32:00Z</dcterms:created>
  <dcterms:modified xsi:type="dcterms:W3CDTF">2021-03-02T03:38:00Z</dcterms:modified>
</cp:coreProperties>
</file>